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3872E" w14:textId="77777777" w:rsidR="00384EE9" w:rsidRDefault="00000000">
      <w:pPr>
        <w:widowControl w:val="0"/>
        <w:pBdr>
          <w:top w:val="nil"/>
          <w:left w:val="nil"/>
          <w:bottom w:val="nil"/>
          <w:right w:val="nil"/>
          <w:between w:val="nil"/>
        </w:pBdr>
        <w:spacing w:line="240" w:lineRule="auto"/>
        <w:ind w:right="35"/>
        <w:jc w:val="right"/>
        <w:rPr>
          <w:rFonts w:ascii="Calibri" w:eastAsia="Calibri" w:hAnsi="Calibri" w:cs="Calibri"/>
          <w:b/>
          <w:color w:val="000000"/>
          <w:sz w:val="19"/>
          <w:szCs w:val="19"/>
        </w:rPr>
      </w:pPr>
      <w:r>
        <w:rPr>
          <w:rFonts w:ascii="Calibri" w:eastAsia="Calibri" w:hAnsi="Calibri" w:cs="Calibri"/>
          <w:b/>
          <w:color w:val="000000"/>
          <w:sz w:val="19"/>
          <w:szCs w:val="19"/>
        </w:rPr>
        <w:t xml:space="preserve">SCOTTISH CHARITY NUMBER: SC044499 </w:t>
      </w:r>
    </w:p>
    <w:p w14:paraId="0DE5E547" w14:textId="77777777" w:rsidR="00384EE9" w:rsidRDefault="00000000">
      <w:pPr>
        <w:widowControl w:val="0"/>
        <w:pBdr>
          <w:top w:val="nil"/>
          <w:left w:val="nil"/>
          <w:bottom w:val="nil"/>
          <w:right w:val="nil"/>
          <w:between w:val="nil"/>
        </w:pBdr>
        <w:spacing w:before="2343" w:line="240" w:lineRule="auto"/>
        <w:ind w:right="2828"/>
        <w:jc w:val="right"/>
        <w:rPr>
          <w:rFonts w:ascii="Calibri" w:eastAsia="Calibri" w:hAnsi="Calibri" w:cs="Calibri"/>
          <w:b/>
          <w:color w:val="000000"/>
          <w:sz w:val="40"/>
          <w:szCs w:val="40"/>
        </w:rPr>
      </w:pPr>
      <w:r>
        <w:rPr>
          <w:rFonts w:ascii="Calibri" w:eastAsia="Calibri" w:hAnsi="Calibri" w:cs="Calibri"/>
          <w:b/>
          <w:color w:val="000000"/>
          <w:sz w:val="40"/>
          <w:szCs w:val="40"/>
        </w:rPr>
        <w:t xml:space="preserve">AFRICA ON THE BALL </w:t>
      </w:r>
    </w:p>
    <w:p w14:paraId="4799880B" w14:textId="77777777" w:rsidR="00384EE9" w:rsidRDefault="00000000">
      <w:pPr>
        <w:widowControl w:val="0"/>
        <w:pBdr>
          <w:top w:val="nil"/>
          <w:left w:val="nil"/>
          <w:bottom w:val="nil"/>
          <w:right w:val="nil"/>
          <w:between w:val="nil"/>
        </w:pBdr>
        <w:spacing w:before="529" w:line="240" w:lineRule="auto"/>
        <w:jc w:val="center"/>
        <w:rPr>
          <w:rFonts w:ascii="Calibri" w:eastAsia="Calibri" w:hAnsi="Calibri" w:cs="Calibri"/>
          <w:b/>
          <w:color w:val="000000"/>
          <w:sz w:val="40"/>
          <w:szCs w:val="40"/>
        </w:rPr>
      </w:pPr>
      <w:r>
        <w:rPr>
          <w:rFonts w:ascii="Calibri" w:eastAsia="Calibri" w:hAnsi="Calibri" w:cs="Calibri"/>
          <w:b/>
          <w:noProof/>
          <w:color w:val="000000"/>
          <w:sz w:val="40"/>
          <w:szCs w:val="40"/>
        </w:rPr>
        <w:drawing>
          <wp:inline distT="19050" distB="19050" distL="19050" distR="19050" wp14:anchorId="0C50FDE4" wp14:editId="1A28BA6B">
            <wp:extent cx="2336038" cy="2367280"/>
            <wp:effectExtent l="0" t="0" r="0" b="0"/>
            <wp:docPr id="3189154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336038" cy="2367280"/>
                    </a:xfrm>
                    <a:prstGeom prst="rect">
                      <a:avLst/>
                    </a:prstGeom>
                    <a:ln/>
                  </pic:spPr>
                </pic:pic>
              </a:graphicData>
            </a:graphic>
          </wp:inline>
        </w:drawing>
      </w:r>
    </w:p>
    <w:p w14:paraId="6804F120" w14:textId="77777777" w:rsidR="00384EE9" w:rsidRDefault="00384EE9">
      <w:pPr>
        <w:widowControl w:val="0"/>
        <w:pBdr>
          <w:top w:val="nil"/>
          <w:left w:val="nil"/>
          <w:bottom w:val="nil"/>
          <w:right w:val="nil"/>
          <w:between w:val="nil"/>
        </w:pBdr>
        <w:spacing w:line="242" w:lineRule="auto"/>
        <w:ind w:left="1655" w:right="1429"/>
        <w:jc w:val="center"/>
        <w:rPr>
          <w:rFonts w:ascii="Calibri" w:eastAsia="Calibri" w:hAnsi="Calibri" w:cs="Calibri"/>
          <w:b/>
          <w:color w:val="000000"/>
          <w:sz w:val="40"/>
          <w:szCs w:val="40"/>
        </w:rPr>
      </w:pPr>
    </w:p>
    <w:p w14:paraId="20A33E61" w14:textId="77777777" w:rsidR="00384EE9" w:rsidRDefault="00000000">
      <w:pPr>
        <w:widowControl w:val="0"/>
        <w:pBdr>
          <w:top w:val="nil"/>
          <w:left w:val="nil"/>
          <w:bottom w:val="nil"/>
          <w:right w:val="nil"/>
          <w:between w:val="nil"/>
        </w:pBdr>
        <w:spacing w:line="242" w:lineRule="auto"/>
        <w:ind w:left="1655" w:right="1429"/>
        <w:jc w:val="center"/>
        <w:rPr>
          <w:rFonts w:ascii="Calibri" w:eastAsia="Calibri" w:hAnsi="Calibri" w:cs="Calibri"/>
          <w:b/>
          <w:sz w:val="40"/>
          <w:szCs w:val="40"/>
        </w:rPr>
      </w:pPr>
      <w:r>
        <w:rPr>
          <w:rFonts w:ascii="Calibri" w:eastAsia="Calibri" w:hAnsi="Calibri" w:cs="Calibri"/>
          <w:b/>
          <w:color w:val="000000"/>
          <w:sz w:val="40"/>
          <w:szCs w:val="40"/>
        </w:rPr>
        <w:t>ANNUAL REPORT AND ACCOUNTS FOR THE YEAR END DECEMBER 202</w:t>
      </w:r>
      <w:r>
        <w:rPr>
          <w:rFonts w:ascii="Calibri" w:eastAsia="Calibri" w:hAnsi="Calibri" w:cs="Calibri"/>
          <w:b/>
          <w:sz w:val="40"/>
          <w:szCs w:val="40"/>
        </w:rPr>
        <w:t>4</w:t>
      </w:r>
      <w:r>
        <w:br w:type="page"/>
      </w:r>
    </w:p>
    <w:p w14:paraId="319CDC57" w14:textId="77777777" w:rsidR="00384EE9" w:rsidRDefault="00384EE9">
      <w:pPr>
        <w:widowControl w:val="0"/>
        <w:pBdr>
          <w:top w:val="nil"/>
          <w:left w:val="nil"/>
          <w:bottom w:val="nil"/>
          <w:right w:val="nil"/>
          <w:between w:val="nil"/>
        </w:pBdr>
        <w:spacing w:before="103" w:line="240" w:lineRule="auto"/>
        <w:ind w:left="108"/>
        <w:rPr>
          <w:rFonts w:ascii="Calibri" w:eastAsia="Calibri" w:hAnsi="Calibri" w:cs="Calibri"/>
          <w:b/>
          <w:sz w:val="24"/>
          <w:szCs w:val="24"/>
        </w:rPr>
      </w:pPr>
    </w:p>
    <w:p w14:paraId="69BDCBEC" w14:textId="77777777" w:rsidR="00384EE9" w:rsidRDefault="00000000">
      <w:pPr>
        <w:widowControl w:val="0"/>
        <w:pBdr>
          <w:top w:val="nil"/>
          <w:left w:val="nil"/>
          <w:bottom w:val="nil"/>
          <w:right w:val="nil"/>
          <w:between w:val="nil"/>
        </w:pBdr>
        <w:spacing w:before="103"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ACCOUNTS – CONTENTS  </w:t>
      </w:r>
    </w:p>
    <w:p w14:paraId="3145002A" w14:textId="77777777" w:rsidR="00384EE9" w:rsidRDefault="00000000">
      <w:pPr>
        <w:widowControl w:val="0"/>
        <w:pBdr>
          <w:top w:val="nil"/>
          <w:left w:val="nil"/>
          <w:bottom w:val="nil"/>
          <w:right w:val="nil"/>
          <w:between w:val="nil"/>
        </w:pBdr>
        <w:spacing w:before="12" w:line="240" w:lineRule="auto"/>
        <w:rPr>
          <w:rFonts w:ascii="Calibri" w:eastAsia="Calibri" w:hAnsi="Calibri" w:cs="Calibri"/>
          <w:b/>
          <w:sz w:val="24"/>
          <w:szCs w:val="24"/>
        </w:rPr>
      </w:pPr>
      <w:r>
        <w:rPr>
          <w:rFonts w:ascii="Calibri" w:eastAsia="Calibri" w:hAnsi="Calibri" w:cs="Calibri"/>
          <w:b/>
          <w:color w:val="000000"/>
          <w:sz w:val="24"/>
          <w:szCs w:val="24"/>
        </w:rPr>
        <w:t>Year ended 31 December 202</w:t>
      </w:r>
      <w:r>
        <w:rPr>
          <w:rFonts w:ascii="Calibri" w:eastAsia="Calibri" w:hAnsi="Calibri" w:cs="Calibri"/>
          <w:b/>
          <w:sz w:val="24"/>
          <w:szCs w:val="24"/>
        </w:rPr>
        <w:t>4</w:t>
      </w:r>
    </w:p>
    <w:p w14:paraId="3F242685" w14:textId="77777777" w:rsidR="00384EE9" w:rsidRDefault="00384EE9">
      <w:pPr>
        <w:widowControl w:val="0"/>
        <w:pBdr>
          <w:top w:val="nil"/>
          <w:left w:val="nil"/>
          <w:bottom w:val="nil"/>
          <w:right w:val="nil"/>
          <w:between w:val="nil"/>
        </w:pBdr>
        <w:spacing w:before="12" w:line="240" w:lineRule="auto"/>
        <w:rPr>
          <w:rFonts w:ascii="Calibri" w:eastAsia="Calibri" w:hAnsi="Calibri" w:cs="Calibri"/>
          <w:b/>
          <w:sz w:val="24"/>
          <w:szCs w:val="24"/>
        </w:rPr>
      </w:pPr>
    </w:p>
    <w:p w14:paraId="68E69F4B" w14:textId="77777777" w:rsidR="00384EE9" w:rsidRDefault="00384EE9">
      <w:pPr>
        <w:widowControl w:val="0"/>
        <w:pBdr>
          <w:top w:val="nil"/>
          <w:left w:val="nil"/>
          <w:bottom w:val="nil"/>
          <w:right w:val="nil"/>
          <w:between w:val="nil"/>
        </w:pBdr>
        <w:spacing w:before="12" w:line="240" w:lineRule="auto"/>
        <w:rPr>
          <w:rFonts w:ascii="Calibri" w:eastAsia="Calibri" w:hAnsi="Calibri" w:cs="Calibri"/>
          <w:b/>
          <w:sz w:val="24"/>
          <w:szCs w:val="24"/>
        </w:rPr>
      </w:pPr>
    </w:p>
    <w:p w14:paraId="7279FE6C" w14:textId="77777777" w:rsidR="00384EE9" w:rsidRDefault="00384EE9">
      <w:pPr>
        <w:widowControl w:val="0"/>
        <w:pBdr>
          <w:top w:val="nil"/>
          <w:left w:val="nil"/>
          <w:bottom w:val="nil"/>
          <w:right w:val="nil"/>
          <w:between w:val="nil"/>
        </w:pBdr>
        <w:spacing w:before="12" w:line="240" w:lineRule="auto"/>
        <w:rPr>
          <w:rFonts w:ascii="Calibri" w:eastAsia="Calibri" w:hAnsi="Calibri" w:cs="Calibri"/>
          <w:b/>
          <w:sz w:val="24"/>
          <w:szCs w:val="24"/>
        </w:rPr>
      </w:pPr>
    </w:p>
    <w:p w14:paraId="4D2270F1" w14:textId="77777777" w:rsidR="00384EE9" w:rsidRDefault="00384EE9">
      <w:pPr>
        <w:widowControl w:val="0"/>
        <w:pBdr>
          <w:top w:val="nil"/>
          <w:left w:val="nil"/>
          <w:bottom w:val="nil"/>
          <w:right w:val="nil"/>
          <w:between w:val="nil"/>
        </w:pBdr>
        <w:spacing w:before="12" w:line="240" w:lineRule="auto"/>
        <w:rPr>
          <w:rFonts w:ascii="Calibri" w:eastAsia="Calibri" w:hAnsi="Calibri" w:cs="Calibri"/>
          <w:b/>
          <w:sz w:val="24"/>
          <w:szCs w:val="24"/>
        </w:rPr>
      </w:pPr>
    </w:p>
    <w:p w14:paraId="3D53A332" w14:textId="77777777" w:rsidR="00384EE9" w:rsidRDefault="00384EE9">
      <w:pPr>
        <w:widowControl w:val="0"/>
        <w:pBdr>
          <w:top w:val="nil"/>
          <w:left w:val="nil"/>
          <w:bottom w:val="nil"/>
          <w:right w:val="nil"/>
          <w:between w:val="nil"/>
        </w:pBdr>
        <w:spacing w:before="12" w:line="240" w:lineRule="auto"/>
        <w:rPr>
          <w:rFonts w:ascii="Calibri" w:eastAsia="Calibri" w:hAnsi="Calibri" w:cs="Calibri"/>
          <w:b/>
          <w:sz w:val="24"/>
          <w:szCs w:val="24"/>
        </w:rPr>
      </w:pPr>
    </w:p>
    <w:p w14:paraId="4CA8803E" w14:textId="77777777" w:rsidR="00384EE9" w:rsidRDefault="00384EE9">
      <w:pPr>
        <w:widowControl w:val="0"/>
        <w:pBdr>
          <w:top w:val="nil"/>
          <w:left w:val="nil"/>
          <w:bottom w:val="nil"/>
          <w:right w:val="nil"/>
          <w:between w:val="nil"/>
        </w:pBdr>
        <w:spacing w:before="12" w:line="240" w:lineRule="auto"/>
        <w:rPr>
          <w:rFonts w:ascii="Calibri" w:eastAsia="Calibri" w:hAnsi="Calibri" w:cs="Calibri"/>
          <w:b/>
          <w:sz w:val="24"/>
          <w:szCs w:val="24"/>
        </w:rPr>
      </w:pPr>
    </w:p>
    <w:p w14:paraId="774CA482" w14:textId="77777777" w:rsidR="00384EE9" w:rsidRDefault="00000000">
      <w:pPr>
        <w:widowControl w:val="0"/>
        <w:pBdr>
          <w:top w:val="nil"/>
          <w:left w:val="nil"/>
          <w:bottom w:val="nil"/>
          <w:right w:val="nil"/>
          <w:between w:val="nil"/>
        </w:pBdr>
        <w:tabs>
          <w:tab w:val="left" w:pos="5947"/>
        </w:tabs>
        <w:spacing w:line="240" w:lineRule="auto"/>
        <w:rPr>
          <w:rFonts w:ascii="Calibri" w:eastAsia="Calibri" w:hAnsi="Calibri" w:cs="Calibri"/>
          <w:b/>
          <w:color w:val="000000"/>
          <w:sz w:val="24"/>
          <w:szCs w:val="24"/>
        </w:rPr>
      </w:pPr>
      <w:r>
        <w:rPr>
          <w:rFonts w:ascii="Calibri" w:eastAsia="Calibri" w:hAnsi="Calibri" w:cs="Calibri"/>
          <w:b/>
          <w:sz w:val="24"/>
          <w:szCs w:val="24"/>
        </w:rPr>
        <w:tab/>
      </w:r>
      <w:r>
        <w:rPr>
          <w:rFonts w:ascii="Calibri" w:eastAsia="Calibri" w:hAnsi="Calibri" w:cs="Calibri"/>
          <w:b/>
          <w:color w:val="000000"/>
          <w:sz w:val="24"/>
          <w:szCs w:val="24"/>
        </w:rPr>
        <w:t xml:space="preserve">PAGES </w:t>
      </w:r>
    </w:p>
    <w:p w14:paraId="52501533" w14:textId="77777777" w:rsidR="00384EE9" w:rsidRDefault="00384EE9">
      <w:pPr>
        <w:widowControl w:val="0"/>
        <w:pBdr>
          <w:top w:val="nil"/>
          <w:left w:val="nil"/>
          <w:bottom w:val="nil"/>
          <w:right w:val="nil"/>
          <w:between w:val="nil"/>
        </w:pBdr>
        <w:tabs>
          <w:tab w:val="left" w:pos="5947"/>
        </w:tabs>
        <w:spacing w:line="240" w:lineRule="auto"/>
        <w:rPr>
          <w:rFonts w:ascii="Calibri" w:eastAsia="Calibri" w:hAnsi="Calibri" w:cs="Calibri"/>
          <w:b/>
          <w:sz w:val="24"/>
          <w:szCs w:val="24"/>
        </w:rPr>
      </w:pPr>
    </w:p>
    <w:p w14:paraId="654A16AC" w14:textId="77777777" w:rsidR="00384EE9" w:rsidRDefault="00000000">
      <w:pPr>
        <w:widowControl w:val="0"/>
        <w:pBdr>
          <w:top w:val="nil"/>
          <w:left w:val="nil"/>
          <w:bottom w:val="nil"/>
          <w:right w:val="nil"/>
          <w:between w:val="nil"/>
        </w:pBdr>
        <w:tabs>
          <w:tab w:val="left" w:pos="6232"/>
        </w:tabs>
        <w:spacing w:line="472" w:lineRule="auto"/>
        <w:ind w:firstLine="18"/>
        <w:rPr>
          <w:rFonts w:ascii="Calibri" w:eastAsia="Calibri" w:hAnsi="Calibri" w:cs="Calibri"/>
          <w:b/>
          <w:color w:val="000000"/>
          <w:sz w:val="24"/>
          <w:szCs w:val="24"/>
        </w:rPr>
      </w:pPr>
      <w:r>
        <w:rPr>
          <w:rFonts w:ascii="Calibri" w:eastAsia="Calibri" w:hAnsi="Calibri" w:cs="Calibri"/>
          <w:color w:val="000000"/>
          <w:sz w:val="24"/>
          <w:szCs w:val="24"/>
        </w:rPr>
        <w:t xml:space="preserve">Reference and administrative information </w:t>
      </w:r>
      <w:r>
        <w:rPr>
          <w:rFonts w:ascii="Calibri" w:eastAsia="Calibri" w:hAnsi="Calibri" w:cs="Calibri"/>
          <w:color w:val="000000"/>
          <w:sz w:val="24"/>
          <w:szCs w:val="24"/>
        </w:rPr>
        <w:tab/>
      </w:r>
      <w:r>
        <w:rPr>
          <w:rFonts w:ascii="Calibri" w:eastAsia="Calibri" w:hAnsi="Calibri" w:cs="Calibri"/>
          <w:b/>
          <w:color w:val="000000"/>
          <w:sz w:val="24"/>
          <w:szCs w:val="24"/>
        </w:rPr>
        <w:t>3</w:t>
      </w:r>
    </w:p>
    <w:p w14:paraId="6654B9D2" w14:textId="77777777" w:rsidR="00384EE9" w:rsidRDefault="00000000">
      <w:pPr>
        <w:widowControl w:val="0"/>
        <w:pBdr>
          <w:top w:val="nil"/>
          <w:left w:val="nil"/>
          <w:bottom w:val="nil"/>
          <w:right w:val="nil"/>
          <w:between w:val="nil"/>
        </w:pBdr>
        <w:tabs>
          <w:tab w:val="left" w:pos="6232"/>
        </w:tabs>
        <w:spacing w:line="472" w:lineRule="auto"/>
        <w:ind w:firstLine="18"/>
        <w:rPr>
          <w:rFonts w:ascii="Calibri" w:eastAsia="Calibri" w:hAnsi="Calibri" w:cs="Calibri"/>
          <w:b/>
          <w:color w:val="000000"/>
          <w:sz w:val="24"/>
          <w:szCs w:val="24"/>
        </w:rPr>
      </w:pPr>
      <w:r>
        <w:rPr>
          <w:rFonts w:ascii="Calibri" w:eastAsia="Calibri" w:hAnsi="Calibri" w:cs="Calibri"/>
          <w:color w:val="000000"/>
          <w:sz w:val="24"/>
          <w:szCs w:val="24"/>
        </w:rPr>
        <w:t xml:space="preserve">Trustees’ annual report </w:t>
      </w:r>
      <w:r>
        <w:rPr>
          <w:rFonts w:ascii="Calibri" w:eastAsia="Calibri" w:hAnsi="Calibri" w:cs="Calibri"/>
          <w:color w:val="000000"/>
          <w:sz w:val="24"/>
          <w:szCs w:val="24"/>
        </w:rPr>
        <w:tab/>
      </w:r>
      <w:r>
        <w:rPr>
          <w:rFonts w:ascii="Calibri" w:eastAsia="Calibri" w:hAnsi="Calibri" w:cs="Calibri"/>
          <w:b/>
          <w:color w:val="000000"/>
          <w:sz w:val="24"/>
          <w:szCs w:val="24"/>
        </w:rPr>
        <w:t xml:space="preserve">4-7 </w:t>
      </w:r>
    </w:p>
    <w:p w14:paraId="5B69985C" w14:textId="77777777" w:rsidR="00384EE9" w:rsidRDefault="00000000">
      <w:pPr>
        <w:widowControl w:val="0"/>
        <w:pBdr>
          <w:top w:val="nil"/>
          <w:left w:val="nil"/>
          <w:bottom w:val="nil"/>
          <w:right w:val="nil"/>
          <w:between w:val="nil"/>
        </w:pBdr>
        <w:tabs>
          <w:tab w:val="left" w:pos="6232"/>
        </w:tabs>
        <w:spacing w:line="472" w:lineRule="auto"/>
        <w:ind w:firstLine="18"/>
        <w:rPr>
          <w:rFonts w:ascii="Calibri" w:eastAsia="Calibri" w:hAnsi="Calibri" w:cs="Calibri"/>
          <w:b/>
          <w:sz w:val="24"/>
          <w:szCs w:val="24"/>
        </w:rPr>
      </w:pPr>
      <w:r>
        <w:rPr>
          <w:rFonts w:ascii="Calibri" w:eastAsia="Calibri" w:hAnsi="Calibri" w:cs="Calibri"/>
          <w:color w:val="000000"/>
          <w:sz w:val="24"/>
          <w:szCs w:val="24"/>
        </w:rPr>
        <w:t xml:space="preserve">Independent examiner’s report </w:t>
      </w:r>
      <w:r>
        <w:rPr>
          <w:rFonts w:ascii="Calibri" w:eastAsia="Calibri" w:hAnsi="Calibri" w:cs="Calibri"/>
          <w:color w:val="000000"/>
          <w:sz w:val="24"/>
          <w:szCs w:val="24"/>
        </w:rPr>
        <w:tab/>
      </w:r>
      <w:r>
        <w:rPr>
          <w:rFonts w:ascii="Calibri" w:eastAsia="Calibri" w:hAnsi="Calibri" w:cs="Calibri"/>
          <w:b/>
          <w:color w:val="000000"/>
          <w:sz w:val="24"/>
          <w:szCs w:val="24"/>
        </w:rPr>
        <w:t>8</w:t>
      </w:r>
    </w:p>
    <w:p w14:paraId="7D06F0E9" w14:textId="77777777" w:rsidR="00384EE9" w:rsidRDefault="00000000">
      <w:pPr>
        <w:widowControl w:val="0"/>
        <w:pBdr>
          <w:top w:val="nil"/>
          <w:left w:val="nil"/>
          <w:bottom w:val="nil"/>
          <w:right w:val="nil"/>
          <w:between w:val="nil"/>
        </w:pBdr>
        <w:tabs>
          <w:tab w:val="left" w:pos="6232"/>
        </w:tabs>
        <w:spacing w:line="472" w:lineRule="auto"/>
        <w:ind w:firstLine="18"/>
        <w:rPr>
          <w:rFonts w:ascii="Calibri" w:eastAsia="Calibri" w:hAnsi="Calibri" w:cs="Calibri"/>
          <w:b/>
          <w:sz w:val="24"/>
          <w:szCs w:val="24"/>
        </w:rPr>
      </w:pPr>
      <w:r>
        <w:rPr>
          <w:rFonts w:ascii="Calibri" w:eastAsia="Calibri" w:hAnsi="Calibri" w:cs="Calibri"/>
          <w:color w:val="000000"/>
          <w:sz w:val="24"/>
          <w:szCs w:val="24"/>
        </w:rPr>
        <w:t xml:space="preserve">Statement of receipts and payments </w:t>
      </w:r>
      <w:r>
        <w:rPr>
          <w:rFonts w:ascii="Calibri" w:eastAsia="Calibri" w:hAnsi="Calibri" w:cs="Calibri"/>
          <w:color w:val="000000"/>
          <w:sz w:val="24"/>
          <w:szCs w:val="24"/>
        </w:rPr>
        <w:tab/>
      </w:r>
      <w:r>
        <w:rPr>
          <w:rFonts w:ascii="Calibri" w:eastAsia="Calibri" w:hAnsi="Calibri" w:cs="Calibri"/>
          <w:b/>
          <w:color w:val="000000"/>
          <w:sz w:val="24"/>
          <w:szCs w:val="24"/>
        </w:rPr>
        <w:t>9</w:t>
      </w:r>
    </w:p>
    <w:p w14:paraId="0E5525A4" w14:textId="77777777" w:rsidR="00384EE9" w:rsidRDefault="00000000">
      <w:pPr>
        <w:widowControl w:val="0"/>
        <w:pBdr>
          <w:top w:val="nil"/>
          <w:left w:val="nil"/>
          <w:bottom w:val="nil"/>
          <w:right w:val="nil"/>
          <w:between w:val="nil"/>
        </w:pBdr>
        <w:tabs>
          <w:tab w:val="left" w:pos="6232"/>
        </w:tabs>
        <w:spacing w:line="472" w:lineRule="auto"/>
        <w:ind w:firstLine="18"/>
        <w:rPr>
          <w:rFonts w:ascii="Calibri" w:eastAsia="Calibri" w:hAnsi="Calibri" w:cs="Calibri"/>
          <w:b/>
          <w:color w:val="000000"/>
          <w:sz w:val="24"/>
          <w:szCs w:val="24"/>
        </w:rPr>
      </w:pPr>
      <w:r>
        <w:rPr>
          <w:rFonts w:ascii="Calibri" w:eastAsia="Calibri" w:hAnsi="Calibri" w:cs="Calibri"/>
          <w:color w:val="000000"/>
          <w:sz w:val="24"/>
          <w:szCs w:val="24"/>
        </w:rPr>
        <w:t xml:space="preserve">Statement of balances </w:t>
      </w:r>
      <w:r>
        <w:rPr>
          <w:rFonts w:ascii="Calibri" w:eastAsia="Calibri" w:hAnsi="Calibri" w:cs="Calibri"/>
          <w:color w:val="000000"/>
          <w:sz w:val="24"/>
          <w:szCs w:val="24"/>
        </w:rPr>
        <w:tab/>
      </w:r>
      <w:r>
        <w:rPr>
          <w:rFonts w:ascii="Calibri" w:eastAsia="Calibri" w:hAnsi="Calibri" w:cs="Calibri"/>
          <w:b/>
          <w:color w:val="000000"/>
          <w:sz w:val="24"/>
          <w:szCs w:val="24"/>
        </w:rPr>
        <w:t>10</w:t>
      </w:r>
    </w:p>
    <w:p w14:paraId="7391B5F4" w14:textId="77777777" w:rsidR="00384EE9" w:rsidRDefault="00000000">
      <w:pPr>
        <w:widowControl w:val="0"/>
        <w:pBdr>
          <w:top w:val="nil"/>
          <w:left w:val="nil"/>
          <w:bottom w:val="nil"/>
          <w:right w:val="nil"/>
          <w:between w:val="nil"/>
        </w:pBdr>
        <w:tabs>
          <w:tab w:val="left" w:pos="6232"/>
        </w:tabs>
        <w:spacing w:line="472" w:lineRule="auto"/>
        <w:ind w:firstLine="18"/>
        <w:rPr>
          <w:rFonts w:ascii="Calibri" w:eastAsia="Calibri" w:hAnsi="Calibri" w:cs="Calibri"/>
          <w:b/>
          <w:color w:val="000000"/>
          <w:sz w:val="24"/>
          <w:szCs w:val="24"/>
        </w:rPr>
      </w:pPr>
      <w:r>
        <w:rPr>
          <w:rFonts w:ascii="Calibri" w:eastAsia="Calibri" w:hAnsi="Calibri" w:cs="Calibri"/>
          <w:color w:val="000000"/>
          <w:sz w:val="24"/>
          <w:szCs w:val="24"/>
        </w:rPr>
        <w:t xml:space="preserve">Notes to the accounts </w:t>
      </w:r>
      <w:r>
        <w:rPr>
          <w:rFonts w:ascii="Calibri" w:eastAsia="Calibri" w:hAnsi="Calibri" w:cs="Calibri"/>
          <w:color w:val="000000"/>
          <w:sz w:val="24"/>
          <w:szCs w:val="24"/>
        </w:rPr>
        <w:tab/>
      </w:r>
      <w:r>
        <w:rPr>
          <w:rFonts w:ascii="Calibri" w:eastAsia="Calibri" w:hAnsi="Calibri" w:cs="Calibri"/>
          <w:b/>
          <w:color w:val="000000"/>
          <w:sz w:val="24"/>
          <w:szCs w:val="24"/>
        </w:rPr>
        <w:t>11</w:t>
      </w:r>
    </w:p>
    <w:p w14:paraId="37FE4661" w14:textId="77777777" w:rsidR="00384EE9" w:rsidRDefault="00384EE9">
      <w:pPr>
        <w:widowControl w:val="0"/>
        <w:pBdr>
          <w:top w:val="nil"/>
          <w:left w:val="nil"/>
          <w:bottom w:val="nil"/>
          <w:right w:val="nil"/>
          <w:between w:val="nil"/>
        </w:pBdr>
        <w:spacing w:before="6482" w:line="240" w:lineRule="auto"/>
        <w:ind w:right="31"/>
        <w:jc w:val="right"/>
        <w:rPr>
          <w:rFonts w:ascii="Calibri" w:eastAsia="Calibri" w:hAnsi="Calibri" w:cs="Calibri"/>
          <w:color w:val="000000"/>
          <w:sz w:val="24"/>
          <w:szCs w:val="24"/>
        </w:rPr>
      </w:pPr>
    </w:p>
    <w:p w14:paraId="30DED114" w14:textId="77777777" w:rsidR="00384EE9" w:rsidRDefault="00384EE9">
      <w:pPr>
        <w:widowControl w:val="0"/>
        <w:pBdr>
          <w:top w:val="nil"/>
          <w:left w:val="nil"/>
          <w:bottom w:val="nil"/>
          <w:right w:val="nil"/>
          <w:between w:val="nil"/>
        </w:pBdr>
        <w:spacing w:line="240" w:lineRule="auto"/>
        <w:jc w:val="center"/>
        <w:rPr>
          <w:rFonts w:ascii="Calibri" w:eastAsia="Calibri" w:hAnsi="Calibri" w:cs="Calibri"/>
          <w:b/>
          <w:color w:val="000000"/>
          <w:sz w:val="24"/>
          <w:szCs w:val="24"/>
        </w:rPr>
      </w:pPr>
    </w:p>
    <w:p w14:paraId="6F07BDEF" w14:textId="77777777" w:rsidR="00384EE9" w:rsidRDefault="00384EE9">
      <w:pPr>
        <w:widowControl w:val="0"/>
        <w:pBdr>
          <w:top w:val="nil"/>
          <w:left w:val="nil"/>
          <w:bottom w:val="nil"/>
          <w:right w:val="nil"/>
          <w:between w:val="nil"/>
        </w:pBdr>
        <w:spacing w:line="242" w:lineRule="auto"/>
        <w:ind w:right="4113" w:firstLine="14"/>
        <w:rPr>
          <w:rFonts w:ascii="Calibri" w:eastAsia="Calibri" w:hAnsi="Calibri" w:cs="Calibri"/>
          <w:b/>
          <w:color w:val="000000"/>
          <w:sz w:val="24"/>
          <w:szCs w:val="24"/>
        </w:rPr>
      </w:pPr>
    </w:p>
    <w:p w14:paraId="170E7994" w14:textId="77777777" w:rsidR="00384EE9" w:rsidRDefault="00000000">
      <w:pPr>
        <w:widowControl w:val="0"/>
        <w:pBdr>
          <w:top w:val="nil"/>
          <w:left w:val="nil"/>
          <w:bottom w:val="nil"/>
          <w:right w:val="nil"/>
          <w:between w:val="nil"/>
        </w:pBdr>
        <w:spacing w:line="242" w:lineRule="auto"/>
        <w:ind w:right="4113" w:firstLine="14"/>
        <w:rPr>
          <w:rFonts w:ascii="Calibri" w:eastAsia="Calibri" w:hAnsi="Calibri" w:cs="Calibri"/>
          <w:b/>
          <w:color w:val="000000"/>
          <w:sz w:val="24"/>
          <w:szCs w:val="24"/>
        </w:rPr>
      </w:pPr>
      <w:r>
        <w:rPr>
          <w:rFonts w:ascii="Calibri" w:eastAsia="Calibri" w:hAnsi="Calibri" w:cs="Calibri"/>
          <w:b/>
          <w:color w:val="000000"/>
          <w:sz w:val="24"/>
          <w:szCs w:val="24"/>
        </w:rPr>
        <w:t>REFERENCE AND ADMINISTRATIVE INFORMATION Year ended 31 December 202</w:t>
      </w:r>
      <w:r>
        <w:rPr>
          <w:rFonts w:ascii="Calibri" w:eastAsia="Calibri" w:hAnsi="Calibri" w:cs="Calibri"/>
          <w:b/>
          <w:sz w:val="24"/>
          <w:szCs w:val="24"/>
        </w:rPr>
        <w:t>4</w:t>
      </w:r>
      <w:r>
        <w:rPr>
          <w:rFonts w:ascii="Calibri" w:eastAsia="Calibri" w:hAnsi="Calibri" w:cs="Calibri"/>
          <w:b/>
          <w:color w:val="000000"/>
          <w:sz w:val="24"/>
          <w:szCs w:val="24"/>
        </w:rPr>
        <w:t xml:space="preserve"> </w:t>
      </w:r>
    </w:p>
    <w:p w14:paraId="215AF111" w14:textId="77777777" w:rsidR="00384EE9" w:rsidRDefault="00384EE9">
      <w:pPr>
        <w:widowControl w:val="0"/>
        <w:pBdr>
          <w:top w:val="nil"/>
          <w:left w:val="nil"/>
          <w:bottom w:val="nil"/>
          <w:right w:val="nil"/>
          <w:between w:val="nil"/>
        </w:pBdr>
        <w:spacing w:line="240" w:lineRule="auto"/>
        <w:rPr>
          <w:rFonts w:ascii="Calibri" w:eastAsia="Calibri" w:hAnsi="Calibri" w:cs="Calibri"/>
          <w:b/>
          <w:color w:val="000000"/>
          <w:sz w:val="24"/>
          <w:szCs w:val="24"/>
        </w:rPr>
      </w:pPr>
    </w:p>
    <w:p w14:paraId="38DEEBE6" w14:textId="77777777" w:rsidR="00384EE9" w:rsidRDefault="00384EE9">
      <w:pPr>
        <w:widowControl w:val="0"/>
        <w:pBdr>
          <w:top w:val="nil"/>
          <w:left w:val="nil"/>
          <w:bottom w:val="nil"/>
          <w:right w:val="nil"/>
          <w:between w:val="nil"/>
        </w:pBdr>
        <w:spacing w:line="240" w:lineRule="auto"/>
        <w:rPr>
          <w:rFonts w:ascii="Calibri" w:eastAsia="Calibri" w:hAnsi="Calibri" w:cs="Calibri"/>
          <w:b/>
          <w:color w:val="000000"/>
          <w:sz w:val="24"/>
          <w:szCs w:val="24"/>
        </w:rPr>
      </w:pPr>
    </w:p>
    <w:p w14:paraId="5B0C9E69" w14:textId="77777777" w:rsidR="00384EE9" w:rsidRDefault="00000000">
      <w:pPr>
        <w:widowControl w:val="0"/>
        <w:pBdr>
          <w:top w:val="nil"/>
          <w:left w:val="nil"/>
          <w:bottom w:val="nil"/>
          <w:right w:val="nil"/>
          <w:between w:val="nil"/>
        </w:pBdr>
        <w:spacing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Trustees </w:t>
      </w:r>
    </w:p>
    <w:p w14:paraId="0E260368" w14:textId="77777777" w:rsidR="00384EE9" w:rsidRDefault="00384EE9">
      <w:pPr>
        <w:widowControl w:val="0"/>
        <w:pBdr>
          <w:top w:val="nil"/>
          <w:left w:val="nil"/>
          <w:bottom w:val="nil"/>
          <w:right w:val="nil"/>
          <w:between w:val="nil"/>
        </w:pBdr>
        <w:spacing w:line="240" w:lineRule="auto"/>
        <w:rPr>
          <w:rFonts w:ascii="Calibri" w:eastAsia="Calibri" w:hAnsi="Calibri" w:cs="Calibri"/>
          <w:b/>
          <w:color w:val="000000"/>
          <w:sz w:val="24"/>
          <w:szCs w:val="24"/>
        </w:rPr>
      </w:pPr>
    </w:p>
    <w:p w14:paraId="635D576A" w14:textId="77777777" w:rsidR="00384EE9" w:rsidRDefault="00000000">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Andrew Jenkin (Secretary) </w:t>
      </w:r>
    </w:p>
    <w:p w14:paraId="0EEF64EA" w14:textId="77777777" w:rsidR="00384EE9" w:rsidRDefault="00000000">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Craig Smith </w:t>
      </w:r>
    </w:p>
    <w:p w14:paraId="10FF0B99" w14:textId="77777777" w:rsidR="00384EE9" w:rsidRDefault="00000000">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Jérôme Read (Chairperson) </w:t>
      </w:r>
    </w:p>
    <w:p w14:paraId="236CB4F7" w14:textId="77777777" w:rsidR="00384EE9" w:rsidRDefault="00000000">
      <w:pPr>
        <w:widowControl w:val="0"/>
        <w:pBdr>
          <w:top w:val="nil"/>
          <w:left w:val="nil"/>
          <w:bottom w:val="nil"/>
          <w:right w:val="nil"/>
          <w:between w:val="nil"/>
        </w:pBdr>
        <w:spacing w:line="242" w:lineRule="auto"/>
        <w:ind w:right="5203" w:hanging="19"/>
        <w:rPr>
          <w:rFonts w:ascii="Calibri" w:eastAsia="Calibri" w:hAnsi="Calibri" w:cs="Calibri"/>
          <w:sz w:val="24"/>
          <w:szCs w:val="24"/>
        </w:rPr>
      </w:pPr>
      <w:r>
        <w:rPr>
          <w:rFonts w:ascii="Calibri" w:eastAsia="Calibri" w:hAnsi="Calibri" w:cs="Calibri"/>
          <w:color w:val="000000"/>
          <w:sz w:val="24"/>
          <w:szCs w:val="24"/>
        </w:rPr>
        <w:t xml:space="preserve">Jules McGeever </w:t>
      </w:r>
    </w:p>
    <w:p w14:paraId="1C672D0B" w14:textId="77777777" w:rsidR="00384EE9" w:rsidRDefault="00000000">
      <w:pPr>
        <w:widowControl w:val="0"/>
        <w:pBdr>
          <w:top w:val="nil"/>
          <w:left w:val="nil"/>
          <w:bottom w:val="nil"/>
          <w:right w:val="nil"/>
          <w:between w:val="nil"/>
        </w:pBdr>
        <w:spacing w:line="242" w:lineRule="auto"/>
        <w:ind w:right="4122" w:hanging="19"/>
        <w:rPr>
          <w:rFonts w:ascii="Calibri" w:eastAsia="Calibri" w:hAnsi="Calibri" w:cs="Calibri"/>
          <w:sz w:val="24"/>
          <w:szCs w:val="24"/>
        </w:rPr>
      </w:pPr>
      <w:r>
        <w:rPr>
          <w:rFonts w:ascii="Calibri" w:eastAsia="Calibri" w:hAnsi="Calibri" w:cs="Calibri"/>
          <w:sz w:val="24"/>
          <w:szCs w:val="24"/>
        </w:rPr>
        <w:t xml:space="preserve">Niall Clayton (Treasurer; appointed 26/04/2024) </w:t>
      </w:r>
    </w:p>
    <w:p w14:paraId="3D37B326" w14:textId="77777777" w:rsidR="00384EE9"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Daniel Leftwich (resigned 22/03/2024)</w:t>
      </w:r>
    </w:p>
    <w:p w14:paraId="1CE07C78" w14:textId="77777777" w:rsidR="00384EE9"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 xml:space="preserve">Ndu Okoh (removed 09/12/2024) </w:t>
      </w:r>
    </w:p>
    <w:p w14:paraId="6B13BBE4" w14:textId="77777777" w:rsidR="00384EE9"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Sophie Oeyen (resigned 04/11/2024)</w:t>
      </w:r>
    </w:p>
    <w:p w14:paraId="6F1C11C9" w14:textId="77777777" w:rsidR="00384EE9" w:rsidRDefault="00384EE9">
      <w:pPr>
        <w:widowControl w:val="0"/>
        <w:pBdr>
          <w:top w:val="nil"/>
          <w:left w:val="nil"/>
          <w:bottom w:val="nil"/>
          <w:right w:val="nil"/>
          <w:between w:val="nil"/>
        </w:pBdr>
        <w:spacing w:line="240" w:lineRule="auto"/>
        <w:rPr>
          <w:rFonts w:ascii="Calibri" w:eastAsia="Calibri" w:hAnsi="Calibri" w:cs="Calibri"/>
          <w:b/>
          <w:color w:val="000000"/>
          <w:sz w:val="24"/>
          <w:szCs w:val="24"/>
        </w:rPr>
      </w:pPr>
    </w:p>
    <w:p w14:paraId="22E344E2" w14:textId="77777777" w:rsidR="00384EE9" w:rsidRDefault="00384EE9">
      <w:pPr>
        <w:widowControl w:val="0"/>
        <w:pBdr>
          <w:top w:val="nil"/>
          <w:left w:val="nil"/>
          <w:bottom w:val="nil"/>
          <w:right w:val="nil"/>
          <w:between w:val="nil"/>
        </w:pBdr>
        <w:spacing w:line="240" w:lineRule="auto"/>
        <w:rPr>
          <w:rFonts w:ascii="Calibri" w:eastAsia="Calibri" w:hAnsi="Calibri" w:cs="Calibri"/>
          <w:b/>
          <w:color w:val="000000"/>
          <w:sz w:val="24"/>
          <w:szCs w:val="24"/>
        </w:rPr>
      </w:pPr>
    </w:p>
    <w:p w14:paraId="03D64522" w14:textId="77777777" w:rsidR="00384EE9" w:rsidRDefault="00000000">
      <w:pPr>
        <w:widowControl w:val="0"/>
        <w:pBdr>
          <w:top w:val="nil"/>
          <w:left w:val="nil"/>
          <w:bottom w:val="nil"/>
          <w:right w:val="nil"/>
          <w:between w:val="nil"/>
        </w:pBdr>
        <w:spacing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Charity Number </w:t>
      </w:r>
    </w:p>
    <w:p w14:paraId="4E26D136" w14:textId="77777777" w:rsidR="00384EE9" w:rsidRDefault="00384EE9">
      <w:pPr>
        <w:widowControl w:val="0"/>
        <w:pBdr>
          <w:top w:val="nil"/>
          <w:left w:val="nil"/>
          <w:bottom w:val="nil"/>
          <w:right w:val="nil"/>
          <w:between w:val="nil"/>
        </w:pBdr>
        <w:spacing w:line="240" w:lineRule="auto"/>
        <w:rPr>
          <w:rFonts w:ascii="Calibri" w:eastAsia="Calibri" w:hAnsi="Calibri" w:cs="Calibri"/>
          <w:b/>
          <w:color w:val="000000"/>
          <w:sz w:val="24"/>
          <w:szCs w:val="24"/>
        </w:rPr>
      </w:pPr>
    </w:p>
    <w:p w14:paraId="4234F6BC" w14:textId="77777777" w:rsidR="00384EE9" w:rsidRDefault="00000000">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SC044499 </w:t>
      </w:r>
    </w:p>
    <w:p w14:paraId="04EA5647" w14:textId="77777777" w:rsidR="00384EE9" w:rsidRDefault="00384EE9">
      <w:pPr>
        <w:widowControl w:val="0"/>
        <w:pBdr>
          <w:top w:val="nil"/>
          <w:left w:val="nil"/>
          <w:bottom w:val="nil"/>
          <w:right w:val="nil"/>
          <w:between w:val="nil"/>
        </w:pBdr>
        <w:spacing w:line="240" w:lineRule="auto"/>
        <w:rPr>
          <w:rFonts w:ascii="Calibri" w:eastAsia="Calibri" w:hAnsi="Calibri" w:cs="Calibri"/>
          <w:b/>
          <w:color w:val="000000"/>
          <w:sz w:val="24"/>
          <w:szCs w:val="24"/>
        </w:rPr>
      </w:pPr>
    </w:p>
    <w:p w14:paraId="2CFC9C50" w14:textId="77777777" w:rsidR="00384EE9" w:rsidRDefault="00384EE9">
      <w:pPr>
        <w:widowControl w:val="0"/>
        <w:pBdr>
          <w:top w:val="nil"/>
          <w:left w:val="nil"/>
          <w:bottom w:val="nil"/>
          <w:right w:val="nil"/>
          <w:between w:val="nil"/>
        </w:pBdr>
        <w:spacing w:line="240" w:lineRule="auto"/>
        <w:rPr>
          <w:rFonts w:ascii="Calibri" w:eastAsia="Calibri" w:hAnsi="Calibri" w:cs="Calibri"/>
          <w:b/>
          <w:color w:val="000000"/>
          <w:sz w:val="24"/>
          <w:szCs w:val="24"/>
        </w:rPr>
      </w:pPr>
    </w:p>
    <w:p w14:paraId="72057D94" w14:textId="77777777" w:rsidR="00384EE9" w:rsidRDefault="00000000">
      <w:pPr>
        <w:widowControl w:val="0"/>
        <w:pBdr>
          <w:top w:val="nil"/>
          <w:left w:val="nil"/>
          <w:bottom w:val="nil"/>
          <w:right w:val="nil"/>
          <w:between w:val="nil"/>
        </w:pBdr>
        <w:spacing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Address </w:t>
      </w:r>
    </w:p>
    <w:p w14:paraId="57AF92C5" w14:textId="77777777" w:rsidR="00384EE9" w:rsidRDefault="00384EE9">
      <w:pPr>
        <w:widowControl w:val="0"/>
        <w:pBdr>
          <w:top w:val="nil"/>
          <w:left w:val="nil"/>
          <w:bottom w:val="nil"/>
          <w:right w:val="nil"/>
          <w:between w:val="nil"/>
        </w:pBdr>
        <w:spacing w:line="240" w:lineRule="auto"/>
        <w:rPr>
          <w:rFonts w:ascii="Calibri" w:eastAsia="Calibri" w:hAnsi="Calibri" w:cs="Calibri"/>
          <w:b/>
          <w:color w:val="000000"/>
          <w:sz w:val="24"/>
          <w:szCs w:val="24"/>
        </w:rPr>
      </w:pPr>
    </w:p>
    <w:p w14:paraId="059E8116" w14:textId="77777777" w:rsidR="00384EE9" w:rsidRDefault="00000000">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2 Allan Walk Court </w:t>
      </w:r>
    </w:p>
    <w:p w14:paraId="2CCAE396" w14:textId="77777777" w:rsidR="00384EE9" w:rsidRDefault="00000000">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Bridge of Allan </w:t>
      </w:r>
    </w:p>
    <w:p w14:paraId="7E89CCFA" w14:textId="77777777" w:rsidR="00384EE9" w:rsidRDefault="00000000">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Stirling  </w:t>
      </w:r>
    </w:p>
    <w:p w14:paraId="07898AB6" w14:textId="77777777" w:rsidR="00384EE9" w:rsidRDefault="00000000">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FK9 4PG </w:t>
      </w:r>
    </w:p>
    <w:p w14:paraId="429B0D35" w14:textId="77777777" w:rsidR="00384EE9" w:rsidRDefault="00384EE9">
      <w:pPr>
        <w:widowControl w:val="0"/>
        <w:pBdr>
          <w:top w:val="nil"/>
          <w:left w:val="nil"/>
          <w:bottom w:val="nil"/>
          <w:right w:val="nil"/>
          <w:between w:val="nil"/>
        </w:pBdr>
        <w:spacing w:line="240" w:lineRule="auto"/>
        <w:rPr>
          <w:rFonts w:ascii="Calibri" w:eastAsia="Calibri" w:hAnsi="Calibri" w:cs="Calibri"/>
          <w:b/>
          <w:color w:val="000000"/>
          <w:sz w:val="24"/>
          <w:szCs w:val="24"/>
        </w:rPr>
      </w:pPr>
    </w:p>
    <w:p w14:paraId="515680B8" w14:textId="77777777" w:rsidR="00384EE9" w:rsidRDefault="00384EE9">
      <w:pPr>
        <w:widowControl w:val="0"/>
        <w:pBdr>
          <w:top w:val="nil"/>
          <w:left w:val="nil"/>
          <w:bottom w:val="nil"/>
          <w:right w:val="nil"/>
          <w:between w:val="nil"/>
        </w:pBdr>
        <w:spacing w:line="240" w:lineRule="auto"/>
        <w:rPr>
          <w:rFonts w:ascii="Calibri" w:eastAsia="Calibri" w:hAnsi="Calibri" w:cs="Calibri"/>
          <w:b/>
          <w:color w:val="000000"/>
          <w:sz w:val="24"/>
          <w:szCs w:val="24"/>
        </w:rPr>
      </w:pPr>
    </w:p>
    <w:p w14:paraId="7E950435" w14:textId="77777777" w:rsidR="00384EE9" w:rsidRDefault="00000000">
      <w:pPr>
        <w:widowControl w:val="0"/>
        <w:pBdr>
          <w:top w:val="nil"/>
          <w:left w:val="nil"/>
          <w:bottom w:val="nil"/>
          <w:right w:val="nil"/>
          <w:between w:val="nil"/>
        </w:pBdr>
        <w:spacing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Independent Examiner </w:t>
      </w:r>
    </w:p>
    <w:p w14:paraId="35CF5EA4" w14:textId="77777777" w:rsidR="00384EE9" w:rsidRDefault="00384EE9">
      <w:pPr>
        <w:widowControl w:val="0"/>
        <w:pBdr>
          <w:top w:val="nil"/>
          <w:left w:val="nil"/>
          <w:bottom w:val="nil"/>
          <w:right w:val="nil"/>
          <w:between w:val="nil"/>
        </w:pBdr>
        <w:spacing w:line="240" w:lineRule="auto"/>
        <w:rPr>
          <w:rFonts w:ascii="Calibri" w:eastAsia="Calibri" w:hAnsi="Calibri" w:cs="Calibri"/>
          <w:b/>
          <w:color w:val="000000"/>
          <w:sz w:val="24"/>
          <w:szCs w:val="24"/>
        </w:rPr>
      </w:pPr>
    </w:p>
    <w:p w14:paraId="6F6E76F1" w14:textId="77777777" w:rsidR="00384EE9" w:rsidRDefault="00000000">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Nicholas Igoe </w:t>
      </w:r>
    </w:p>
    <w:p w14:paraId="7BD5F2AF" w14:textId="77777777" w:rsidR="00384EE9" w:rsidRDefault="00000000">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2 The Meadow </w:t>
      </w:r>
    </w:p>
    <w:p w14:paraId="59CC1C95" w14:textId="77777777" w:rsidR="00384EE9" w:rsidRDefault="00000000">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Chislehurst </w:t>
      </w:r>
    </w:p>
    <w:p w14:paraId="06716775" w14:textId="77777777" w:rsidR="00384EE9" w:rsidRDefault="00000000">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Kent  </w:t>
      </w:r>
    </w:p>
    <w:p w14:paraId="479AB97D" w14:textId="77777777" w:rsidR="00384EE9" w:rsidRDefault="00000000">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BR7 6AA </w:t>
      </w:r>
    </w:p>
    <w:p w14:paraId="15CABCEA" w14:textId="77777777" w:rsidR="00384EE9" w:rsidRDefault="00384EE9">
      <w:pPr>
        <w:widowControl w:val="0"/>
        <w:pBdr>
          <w:top w:val="nil"/>
          <w:left w:val="nil"/>
          <w:bottom w:val="nil"/>
          <w:right w:val="nil"/>
          <w:between w:val="nil"/>
        </w:pBdr>
        <w:spacing w:line="240" w:lineRule="auto"/>
        <w:rPr>
          <w:rFonts w:ascii="Calibri" w:eastAsia="Calibri" w:hAnsi="Calibri" w:cs="Calibri"/>
          <w:b/>
          <w:color w:val="000000"/>
          <w:sz w:val="24"/>
          <w:szCs w:val="24"/>
        </w:rPr>
      </w:pPr>
    </w:p>
    <w:p w14:paraId="1DBE21F2" w14:textId="77777777" w:rsidR="00384EE9" w:rsidRDefault="00384EE9">
      <w:pPr>
        <w:widowControl w:val="0"/>
        <w:pBdr>
          <w:top w:val="nil"/>
          <w:left w:val="nil"/>
          <w:bottom w:val="nil"/>
          <w:right w:val="nil"/>
          <w:between w:val="nil"/>
        </w:pBdr>
        <w:spacing w:line="240" w:lineRule="auto"/>
        <w:rPr>
          <w:rFonts w:ascii="Calibri" w:eastAsia="Calibri" w:hAnsi="Calibri" w:cs="Calibri"/>
          <w:b/>
          <w:color w:val="000000"/>
          <w:sz w:val="24"/>
          <w:szCs w:val="24"/>
        </w:rPr>
      </w:pPr>
    </w:p>
    <w:p w14:paraId="2228F897" w14:textId="77777777" w:rsidR="00384EE9" w:rsidRDefault="00000000">
      <w:pPr>
        <w:widowControl w:val="0"/>
        <w:pBdr>
          <w:top w:val="nil"/>
          <w:left w:val="nil"/>
          <w:bottom w:val="nil"/>
          <w:right w:val="nil"/>
          <w:between w:val="nil"/>
        </w:pBdr>
        <w:spacing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Bankers </w:t>
      </w:r>
    </w:p>
    <w:p w14:paraId="18D56AC3" w14:textId="77777777" w:rsidR="00384EE9" w:rsidRDefault="00384EE9">
      <w:pPr>
        <w:widowControl w:val="0"/>
        <w:pBdr>
          <w:top w:val="nil"/>
          <w:left w:val="nil"/>
          <w:bottom w:val="nil"/>
          <w:right w:val="nil"/>
          <w:between w:val="nil"/>
        </w:pBdr>
        <w:spacing w:line="240" w:lineRule="auto"/>
        <w:rPr>
          <w:rFonts w:ascii="Calibri" w:eastAsia="Calibri" w:hAnsi="Calibri" w:cs="Calibri"/>
          <w:b/>
          <w:color w:val="000000"/>
          <w:sz w:val="24"/>
          <w:szCs w:val="24"/>
        </w:rPr>
      </w:pPr>
    </w:p>
    <w:p w14:paraId="4E6D6D44" w14:textId="77777777" w:rsidR="00384EE9" w:rsidRDefault="00000000">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TSB </w:t>
      </w:r>
    </w:p>
    <w:p w14:paraId="5705ACE8" w14:textId="77777777" w:rsidR="00384EE9" w:rsidRDefault="00000000">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52 Murray Place </w:t>
      </w:r>
    </w:p>
    <w:p w14:paraId="0FC72D01" w14:textId="77777777" w:rsidR="00384EE9" w:rsidRDefault="00000000">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Stirling  </w:t>
      </w:r>
    </w:p>
    <w:p w14:paraId="67164857" w14:textId="77777777" w:rsidR="00384EE9" w:rsidRDefault="00000000">
      <w:pPr>
        <w:widowControl w:val="0"/>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color w:val="000000"/>
          <w:sz w:val="24"/>
          <w:szCs w:val="24"/>
        </w:rPr>
        <w:t>FK8 2BX</w:t>
      </w:r>
    </w:p>
    <w:p w14:paraId="5CE22EA9" w14:textId="77777777" w:rsidR="00384EE9" w:rsidRDefault="00384EE9">
      <w:pPr>
        <w:widowControl w:val="0"/>
        <w:pBdr>
          <w:top w:val="nil"/>
          <w:left w:val="nil"/>
          <w:bottom w:val="nil"/>
          <w:right w:val="nil"/>
          <w:between w:val="nil"/>
        </w:pBdr>
        <w:spacing w:line="240" w:lineRule="auto"/>
        <w:rPr>
          <w:rFonts w:ascii="Calibri" w:eastAsia="Calibri" w:hAnsi="Calibri" w:cs="Calibri"/>
          <w:sz w:val="24"/>
          <w:szCs w:val="24"/>
        </w:rPr>
      </w:pPr>
    </w:p>
    <w:p w14:paraId="6C24E94D" w14:textId="77777777" w:rsidR="00384EE9" w:rsidRDefault="00000000">
      <w:pPr>
        <w:rPr>
          <w:rFonts w:ascii="Calibri" w:eastAsia="Calibri" w:hAnsi="Calibri" w:cs="Calibri"/>
          <w:b/>
          <w:color w:val="000000"/>
          <w:sz w:val="24"/>
          <w:szCs w:val="24"/>
        </w:rPr>
      </w:pPr>
      <w:r>
        <w:br w:type="page"/>
      </w:r>
    </w:p>
    <w:p w14:paraId="5F171BFE" w14:textId="77777777" w:rsidR="00384EE9" w:rsidRDefault="00384EE9">
      <w:pPr>
        <w:widowControl w:val="0"/>
        <w:pBdr>
          <w:top w:val="nil"/>
          <w:left w:val="nil"/>
          <w:bottom w:val="nil"/>
          <w:right w:val="nil"/>
          <w:between w:val="nil"/>
        </w:pBdr>
        <w:spacing w:before="104" w:line="240" w:lineRule="auto"/>
        <w:jc w:val="both"/>
        <w:rPr>
          <w:rFonts w:ascii="Calibri" w:eastAsia="Calibri" w:hAnsi="Calibri" w:cs="Calibri"/>
          <w:b/>
          <w:color w:val="000000"/>
          <w:sz w:val="24"/>
          <w:szCs w:val="24"/>
        </w:rPr>
      </w:pPr>
    </w:p>
    <w:p w14:paraId="1499C434" w14:textId="77777777" w:rsidR="00384EE9" w:rsidRDefault="00000000">
      <w:pPr>
        <w:widowControl w:val="0"/>
        <w:pBdr>
          <w:top w:val="nil"/>
          <w:left w:val="nil"/>
          <w:bottom w:val="nil"/>
          <w:right w:val="nil"/>
          <w:between w:val="nil"/>
        </w:pBdr>
        <w:spacing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 xml:space="preserve">TRUSTEES’ ANNUAL REPORT  </w:t>
      </w:r>
    </w:p>
    <w:p w14:paraId="6A08CC11" w14:textId="77777777" w:rsidR="00384EE9" w:rsidRDefault="00000000">
      <w:pPr>
        <w:widowControl w:val="0"/>
        <w:pBdr>
          <w:top w:val="nil"/>
          <w:left w:val="nil"/>
          <w:bottom w:val="nil"/>
          <w:right w:val="nil"/>
          <w:between w:val="nil"/>
        </w:pBdr>
        <w:spacing w:before="12"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Year Ended 31 December 202</w:t>
      </w:r>
      <w:r>
        <w:rPr>
          <w:rFonts w:ascii="Calibri" w:eastAsia="Calibri" w:hAnsi="Calibri" w:cs="Calibri"/>
          <w:b/>
          <w:sz w:val="24"/>
          <w:szCs w:val="24"/>
        </w:rPr>
        <w:t>4</w:t>
      </w:r>
      <w:r>
        <w:rPr>
          <w:rFonts w:ascii="Calibri" w:eastAsia="Calibri" w:hAnsi="Calibri" w:cs="Calibri"/>
          <w:b/>
          <w:color w:val="000000"/>
          <w:sz w:val="24"/>
          <w:szCs w:val="24"/>
        </w:rPr>
        <w:t xml:space="preserve"> </w:t>
      </w:r>
    </w:p>
    <w:p w14:paraId="6E898576" w14:textId="77777777" w:rsidR="00384EE9" w:rsidRDefault="00384EE9">
      <w:pPr>
        <w:widowControl w:val="0"/>
        <w:pBdr>
          <w:top w:val="nil"/>
          <w:left w:val="nil"/>
          <w:bottom w:val="nil"/>
          <w:right w:val="nil"/>
          <w:between w:val="nil"/>
        </w:pBdr>
        <w:spacing w:line="240" w:lineRule="auto"/>
        <w:ind w:left="11" w:hanging="11"/>
        <w:jc w:val="both"/>
        <w:rPr>
          <w:rFonts w:ascii="Calibri" w:eastAsia="Calibri" w:hAnsi="Calibri" w:cs="Calibri"/>
          <w:color w:val="000000"/>
        </w:rPr>
      </w:pPr>
    </w:p>
    <w:p w14:paraId="2CD1DF2D" w14:textId="77777777" w:rsidR="00384EE9" w:rsidRDefault="00384EE9">
      <w:pPr>
        <w:widowControl w:val="0"/>
        <w:pBdr>
          <w:top w:val="nil"/>
          <w:left w:val="nil"/>
          <w:bottom w:val="nil"/>
          <w:right w:val="nil"/>
          <w:between w:val="nil"/>
        </w:pBdr>
        <w:spacing w:line="240" w:lineRule="auto"/>
        <w:ind w:left="11" w:hanging="11"/>
        <w:jc w:val="both"/>
        <w:rPr>
          <w:rFonts w:ascii="Calibri" w:eastAsia="Calibri" w:hAnsi="Calibri" w:cs="Calibri"/>
          <w:color w:val="000000"/>
        </w:rPr>
      </w:pPr>
    </w:p>
    <w:p w14:paraId="0A6B9CFD" w14:textId="77777777" w:rsidR="00384EE9" w:rsidRDefault="00000000">
      <w:pPr>
        <w:widowControl w:val="0"/>
        <w:pBdr>
          <w:top w:val="nil"/>
          <w:left w:val="nil"/>
          <w:bottom w:val="nil"/>
          <w:right w:val="nil"/>
          <w:between w:val="nil"/>
        </w:pBdr>
        <w:spacing w:line="240" w:lineRule="auto"/>
        <w:ind w:left="11" w:hanging="11"/>
        <w:jc w:val="both"/>
        <w:rPr>
          <w:rFonts w:ascii="Calibri" w:eastAsia="Calibri" w:hAnsi="Calibri" w:cs="Calibri"/>
          <w:color w:val="000000"/>
        </w:rPr>
      </w:pPr>
      <w:r>
        <w:rPr>
          <w:rFonts w:ascii="Calibri" w:eastAsia="Calibri" w:hAnsi="Calibri" w:cs="Calibri"/>
          <w:color w:val="000000"/>
        </w:rPr>
        <w:t>The Trustees have pleasure in presenting their report together with the accounts and the  independent examiner’s report for the year ended 31 December 202</w:t>
      </w:r>
      <w:r>
        <w:rPr>
          <w:rFonts w:ascii="Calibri" w:eastAsia="Calibri" w:hAnsi="Calibri" w:cs="Calibri"/>
        </w:rPr>
        <w:t>4</w:t>
      </w:r>
      <w:r>
        <w:rPr>
          <w:rFonts w:ascii="Calibri" w:eastAsia="Calibri" w:hAnsi="Calibri" w:cs="Calibri"/>
          <w:color w:val="000000"/>
        </w:rPr>
        <w:t xml:space="preserve">. </w:t>
      </w:r>
    </w:p>
    <w:p w14:paraId="5D724F01" w14:textId="77777777" w:rsidR="00384EE9" w:rsidRDefault="00000000">
      <w:pPr>
        <w:widowControl w:val="0"/>
        <w:pBdr>
          <w:top w:val="nil"/>
          <w:left w:val="nil"/>
          <w:bottom w:val="nil"/>
          <w:right w:val="nil"/>
          <w:between w:val="nil"/>
        </w:pBdr>
        <w:spacing w:before="279"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 xml:space="preserve">Structure Governance and Management </w:t>
      </w:r>
    </w:p>
    <w:p w14:paraId="054DC2F1" w14:textId="77777777" w:rsidR="00384EE9" w:rsidRDefault="00000000">
      <w:pPr>
        <w:widowControl w:val="0"/>
        <w:pBdr>
          <w:top w:val="nil"/>
          <w:left w:val="nil"/>
          <w:bottom w:val="nil"/>
          <w:right w:val="nil"/>
          <w:between w:val="nil"/>
        </w:pBdr>
        <w:spacing w:before="279" w:line="240" w:lineRule="auto"/>
        <w:jc w:val="both"/>
        <w:rPr>
          <w:rFonts w:ascii="Calibri" w:eastAsia="Calibri" w:hAnsi="Calibri" w:cs="Calibri"/>
          <w:color w:val="000000"/>
        </w:rPr>
      </w:pPr>
      <w:r>
        <w:rPr>
          <w:rFonts w:ascii="Calibri" w:eastAsia="Calibri" w:hAnsi="Calibri" w:cs="Calibri"/>
          <w:color w:val="000000"/>
          <w:u w:val="single"/>
        </w:rPr>
        <w:t>Constitution</w:t>
      </w:r>
      <w:r>
        <w:rPr>
          <w:rFonts w:ascii="Calibri" w:eastAsia="Calibri" w:hAnsi="Calibri" w:cs="Calibri"/>
          <w:color w:val="000000"/>
        </w:rPr>
        <w:t xml:space="preserve"> </w:t>
      </w:r>
    </w:p>
    <w:p w14:paraId="133C4868" w14:textId="77777777" w:rsidR="00384EE9" w:rsidRDefault="00000000">
      <w:pPr>
        <w:widowControl w:val="0"/>
        <w:pBdr>
          <w:top w:val="nil"/>
          <w:left w:val="nil"/>
          <w:bottom w:val="nil"/>
          <w:right w:val="nil"/>
          <w:between w:val="nil"/>
        </w:pBdr>
        <w:spacing w:before="110" w:line="240" w:lineRule="auto"/>
        <w:jc w:val="both"/>
        <w:rPr>
          <w:rFonts w:ascii="Calibri" w:eastAsia="Calibri" w:hAnsi="Calibri" w:cs="Calibri"/>
          <w:color w:val="000000"/>
        </w:rPr>
      </w:pPr>
      <w:r>
        <w:rPr>
          <w:rFonts w:ascii="Calibri" w:eastAsia="Calibri" w:hAnsi="Calibri" w:cs="Calibri"/>
          <w:color w:val="000000"/>
        </w:rPr>
        <w:t xml:space="preserve">The charity is a SCIO and is governed by its constitution.  </w:t>
      </w:r>
    </w:p>
    <w:p w14:paraId="0AB281BF" w14:textId="77777777" w:rsidR="00384EE9" w:rsidRDefault="00000000">
      <w:pPr>
        <w:widowControl w:val="0"/>
        <w:pBdr>
          <w:top w:val="nil"/>
          <w:left w:val="nil"/>
          <w:bottom w:val="nil"/>
          <w:right w:val="nil"/>
          <w:between w:val="nil"/>
        </w:pBdr>
        <w:spacing w:before="279" w:line="240" w:lineRule="auto"/>
        <w:jc w:val="both"/>
        <w:rPr>
          <w:rFonts w:ascii="Calibri" w:eastAsia="Calibri" w:hAnsi="Calibri" w:cs="Calibri"/>
          <w:color w:val="000000"/>
        </w:rPr>
      </w:pPr>
      <w:r>
        <w:rPr>
          <w:rFonts w:ascii="Calibri" w:eastAsia="Calibri" w:hAnsi="Calibri" w:cs="Calibri"/>
          <w:color w:val="000000"/>
          <w:u w:val="single"/>
        </w:rPr>
        <w:t>Appointment of Trustees</w:t>
      </w:r>
      <w:r>
        <w:rPr>
          <w:rFonts w:ascii="Calibri" w:eastAsia="Calibri" w:hAnsi="Calibri" w:cs="Calibri"/>
          <w:color w:val="000000"/>
        </w:rPr>
        <w:t xml:space="preserve"> </w:t>
      </w:r>
    </w:p>
    <w:p w14:paraId="7D282631" w14:textId="77777777" w:rsidR="00384EE9" w:rsidRDefault="00000000">
      <w:pPr>
        <w:widowControl w:val="0"/>
        <w:pBdr>
          <w:top w:val="nil"/>
          <w:left w:val="nil"/>
          <w:bottom w:val="nil"/>
          <w:right w:val="nil"/>
          <w:between w:val="nil"/>
        </w:pBdr>
        <w:spacing w:before="120" w:line="240" w:lineRule="auto"/>
        <w:jc w:val="both"/>
        <w:rPr>
          <w:rFonts w:ascii="Calibri" w:eastAsia="Calibri" w:hAnsi="Calibri" w:cs="Calibri"/>
          <w:color w:val="000000"/>
        </w:rPr>
      </w:pPr>
      <w:r>
        <w:rPr>
          <w:rFonts w:ascii="Calibri" w:eastAsia="Calibri" w:hAnsi="Calibri" w:cs="Calibri"/>
          <w:color w:val="000000"/>
        </w:rPr>
        <w:t xml:space="preserve">The charity has a single tier model – Trustee Board members are the only members of the charity.  All Trustees are appointed then re-elected annually by the Trustee Board at the AGM. </w:t>
      </w:r>
    </w:p>
    <w:p w14:paraId="084E33A5" w14:textId="77777777" w:rsidR="00384EE9" w:rsidRDefault="00000000">
      <w:pPr>
        <w:widowControl w:val="0"/>
        <w:pBdr>
          <w:top w:val="nil"/>
          <w:left w:val="nil"/>
          <w:bottom w:val="nil"/>
          <w:right w:val="nil"/>
          <w:between w:val="nil"/>
        </w:pBdr>
        <w:spacing w:before="120" w:line="240" w:lineRule="auto"/>
        <w:ind w:firstLine="2"/>
        <w:jc w:val="both"/>
        <w:rPr>
          <w:rFonts w:ascii="Calibri" w:eastAsia="Calibri" w:hAnsi="Calibri" w:cs="Calibri"/>
          <w:color w:val="000000"/>
        </w:rPr>
      </w:pPr>
      <w:r>
        <w:rPr>
          <w:rFonts w:ascii="Calibri" w:eastAsia="Calibri" w:hAnsi="Calibri" w:cs="Calibri"/>
          <w:color w:val="000000"/>
        </w:rPr>
        <w:t xml:space="preserve">Any active Trustees are as shown under the Reference and Administrative Information. </w:t>
      </w:r>
    </w:p>
    <w:p w14:paraId="3B1FEE93" w14:textId="77777777" w:rsidR="00384EE9" w:rsidRDefault="00000000">
      <w:pPr>
        <w:widowControl w:val="0"/>
        <w:pBdr>
          <w:top w:val="nil"/>
          <w:left w:val="nil"/>
          <w:bottom w:val="nil"/>
          <w:right w:val="nil"/>
          <w:between w:val="nil"/>
        </w:pBdr>
        <w:spacing w:before="120" w:line="240" w:lineRule="auto"/>
        <w:ind w:firstLine="2"/>
        <w:jc w:val="both"/>
        <w:rPr>
          <w:rFonts w:ascii="Calibri" w:eastAsia="Calibri" w:hAnsi="Calibri" w:cs="Calibri"/>
          <w:color w:val="000000"/>
        </w:rPr>
      </w:pPr>
      <w:r>
        <w:rPr>
          <w:rFonts w:ascii="Calibri" w:eastAsia="Calibri" w:hAnsi="Calibri" w:cs="Calibri"/>
        </w:rPr>
        <w:t>Throughout 2024 t</w:t>
      </w:r>
      <w:r>
        <w:rPr>
          <w:rFonts w:ascii="Calibri" w:eastAsia="Calibri" w:hAnsi="Calibri" w:cs="Calibri"/>
          <w:color w:val="000000"/>
        </w:rPr>
        <w:t>wo</w:t>
      </w:r>
      <w:r>
        <w:rPr>
          <w:rFonts w:ascii="Calibri" w:eastAsia="Calibri" w:hAnsi="Calibri" w:cs="Calibri"/>
        </w:rPr>
        <w:t xml:space="preserve"> Trustees resigned and one</w:t>
      </w:r>
      <w:r>
        <w:rPr>
          <w:rFonts w:ascii="Calibri" w:eastAsia="Calibri" w:hAnsi="Calibri" w:cs="Calibri"/>
          <w:color w:val="000000"/>
        </w:rPr>
        <w:t xml:space="preserve"> Truste</w:t>
      </w:r>
      <w:r>
        <w:rPr>
          <w:rFonts w:ascii="Calibri" w:eastAsia="Calibri" w:hAnsi="Calibri" w:cs="Calibri"/>
        </w:rPr>
        <w:t xml:space="preserve">e was removed by Board agreement, following due process, </w:t>
      </w:r>
      <w:r>
        <w:rPr>
          <w:rFonts w:ascii="Calibri" w:eastAsia="Calibri" w:hAnsi="Calibri" w:cs="Calibri"/>
          <w:color w:val="000000"/>
        </w:rPr>
        <w:t xml:space="preserve">as identified clearly within the previous section. </w:t>
      </w:r>
    </w:p>
    <w:p w14:paraId="531048A1" w14:textId="77777777" w:rsidR="00384EE9" w:rsidRDefault="00384EE9">
      <w:pPr>
        <w:widowControl w:val="0"/>
        <w:pBdr>
          <w:top w:val="nil"/>
          <w:left w:val="nil"/>
          <w:bottom w:val="nil"/>
          <w:right w:val="nil"/>
          <w:between w:val="nil"/>
        </w:pBdr>
        <w:spacing w:before="60" w:line="240" w:lineRule="auto"/>
        <w:ind w:firstLine="2"/>
        <w:jc w:val="both"/>
        <w:rPr>
          <w:rFonts w:ascii="Calibri" w:eastAsia="Calibri" w:hAnsi="Calibri" w:cs="Calibri"/>
        </w:rPr>
      </w:pPr>
    </w:p>
    <w:p w14:paraId="32BF306A" w14:textId="77777777" w:rsidR="00384EE9" w:rsidRDefault="00000000">
      <w:pPr>
        <w:widowControl w:val="0"/>
        <w:pBdr>
          <w:top w:val="nil"/>
          <w:left w:val="nil"/>
          <w:bottom w:val="nil"/>
          <w:right w:val="nil"/>
          <w:between w:val="nil"/>
        </w:pBdr>
        <w:spacing w:before="53" w:line="240" w:lineRule="auto"/>
        <w:jc w:val="both"/>
        <w:rPr>
          <w:rFonts w:ascii="Calibri" w:eastAsia="Calibri" w:hAnsi="Calibri" w:cs="Calibri"/>
          <w:color w:val="000000"/>
        </w:rPr>
      </w:pPr>
      <w:r>
        <w:rPr>
          <w:rFonts w:ascii="Calibri" w:eastAsia="Calibri" w:hAnsi="Calibri" w:cs="Calibri"/>
          <w:color w:val="000000"/>
          <w:u w:val="single"/>
        </w:rPr>
        <w:t>Management</w:t>
      </w:r>
      <w:r>
        <w:rPr>
          <w:rFonts w:ascii="Calibri" w:eastAsia="Calibri" w:hAnsi="Calibri" w:cs="Calibri"/>
          <w:color w:val="000000"/>
        </w:rPr>
        <w:t xml:space="preserve"> </w:t>
      </w:r>
    </w:p>
    <w:p w14:paraId="6BB129DF" w14:textId="77777777" w:rsidR="00384EE9" w:rsidRDefault="00000000">
      <w:pPr>
        <w:widowControl w:val="0"/>
        <w:pBdr>
          <w:top w:val="nil"/>
          <w:left w:val="nil"/>
          <w:bottom w:val="nil"/>
          <w:right w:val="nil"/>
          <w:between w:val="nil"/>
        </w:pBdr>
        <w:spacing w:before="109" w:line="242" w:lineRule="auto"/>
        <w:ind w:hanging="15"/>
        <w:jc w:val="both"/>
        <w:rPr>
          <w:rFonts w:ascii="Calibri" w:eastAsia="Calibri" w:hAnsi="Calibri" w:cs="Calibri"/>
          <w:color w:val="000000"/>
        </w:rPr>
      </w:pPr>
      <w:r>
        <w:rPr>
          <w:rFonts w:ascii="Calibri" w:eastAsia="Calibri" w:hAnsi="Calibri" w:cs="Calibri"/>
          <w:color w:val="000000"/>
        </w:rPr>
        <w:t xml:space="preserve">The Trustees are responsible for the strategic direction and governance of the charity as well as  having the responsibility of running and developing the charity’s work. </w:t>
      </w:r>
    </w:p>
    <w:p w14:paraId="06A04847" w14:textId="77777777" w:rsidR="00384EE9" w:rsidRDefault="00000000">
      <w:pPr>
        <w:widowControl w:val="0"/>
        <w:pBdr>
          <w:top w:val="nil"/>
          <w:left w:val="nil"/>
          <w:bottom w:val="nil"/>
          <w:right w:val="nil"/>
          <w:between w:val="nil"/>
        </w:pBdr>
        <w:spacing w:before="276" w:line="488" w:lineRule="auto"/>
        <w:ind w:hanging="7"/>
        <w:jc w:val="both"/>
        <w:rPr>
          <w:rFonts w:ascii="Calibri" w:eastAsia="Calibri" w:hAnsi="Calibri" w:cs="Calibri"/>
          <w:b/>
          <w:color w:val="000000"/>
          <w:sz w:val="24"/>
          <w:szCs w:val="24"/>
        </w:rPr>
      </w:pPr>
      <w:r>
        <w:rPr>
          <w:rFonts w:ascii="Calibri" w:eastAsia="Calibri" w:hAnsi="Calibri" w:cs="Calibri"/>
          <w:color w:val="000000"/>
        </w:rPr>
        <w:t xml:space="preserve">The charity does have contractors in Africa that undertake work on behalf of the organisation.  </w:t>
      </w:r>
      <w:r>
        <w:rPr>
          <w:rFonts w:ascii="Calibri" w:eastAsia="Calibri" w:hAnsi="Calibri" w:cs="Calibri"/>
          <w:b/>
          <w:color w:val="000000"/>
          <w:sz w:val="24"/>
          <w:szCs w:val="24"/>
        </w:rPr>
        <w:t xml:space="preserve">Objectives and Activities </w:t>
      </w:r>
    </w:p>
    <w:p w14:paraId="4E016D6F" w14:textId="77777777" w:rsidR="00384EE9" w:rsidRDefault="00000000">
      <w:pPr>
        <w:widowControl w:val="0"/>
        <w:pBdr>
          <w:top w:val="nil"/>
          <w:left w:val="nil"/>
          <w:bottom w:val="nil"/>
          <w:right w:val="nil"/>
          <w:between w:val="nil"/>
        </w:pBdr>
        <w:spacing w:before="53" w:line="240" w:lineRule="auto"/>
        <w:jc w:val="both"/>
        <w:rPr>
          <w:rFonts w:ascii="Calibri" w:eastAsia="Calibri" w:hAnsi="Calibri" w:cs="Calibri"/>
          <w:color w:val="000000"/>
        </w:rPr>
      </w:pPr>
      <w:r>
        <w:rPr>
          <w:rFonts w:ascii="Calibri" w:eastAsia="Calibri" w:hAnsi="Calibri" w:cs="Calibri"/>
          <w:color w:val="000000"/>
          <w:u w:val="single"/>
        </w:rPr>
        <w:t>Charitable Purposes</w:t>
      </w:r>
      <w:r>
        <w:rPr>
          <w:rFonts w:ascii="Calibri" w:eastAsia="Calibri" w:hAnsi="Calibri" w:cs="Calibri"/>
          <w:color w:val="000000"/>
        </w:rPr>
        <w:t xml:space="preserve"> </w:t>
      </w:r>
    </w:p>
    <w:p w14:paraId="27D02A85" w14:textId="77777777" w:rsidR="00384EE9" w:rsidRDefault="00000000">
      <w:pPr>
        <w:widowControl w:val="0"/>
        <w:pBdr>
          <w:top w:val="nil"/>
          <w:left w:val="nil"/>
          <w:bottom w:val="nil"/>
          <w:right w:val="nil"/>
          <w:between w:val="nil"/>
        </w:pBdr>
        <w:spacing w:before="200" w:line="240" w:lineRule="auto"/>
        <w:jc w:val="both"/>
        <w:rPr>
          <w:rFonts w:ascii="Calibri" w:eastAsia="Calibri" w:hAnsi="Calibri" w:cs="Calibri"/>
          <w:color w:val="000000"/>
        </w:rPr>
      </w:pPr>
      <w:r>
        <w:rPr>
          <w:rFonts w:ascii="Calibri" w:eastAsia="Calibri" w:hAnsi="Calibri" w:cs="Calibri"/>
          <w:color w:val="000000"/>
        </w:rPr>
        <w:t xml:space="preserve">The organisation’s charitable purposes are as follows: </w:t>
      </w:r>
    </w:p>
    <w:p w14:paraId="77FBF912" w14:textId="77777777" w:rsidR="00384EE9" w:rsidRDefault="00000000">
      <w:pPr>
        <w:widowControl w:val="0"/>
        <w:numPr>
          <w:ilvl w:val="0"/>
          <w:numId w:val="3"/>
        </w:numPr>
        <w:pBdr>
          <w:top w:val="nil"/>
          <w:left w:val="nil"/>
          <w:bottom w:val="nil"/>
          <w:right w:val="nil"/>
          <w:between w:val="nil"/>
        </w:pBdr>
        <w:spacing w:before="200" w:line="242" w:lineRule="auto"/>
        <w:ind w:left="357" w:hanging="357"/>
        <w:jc w:val="both"/>
        <w:rPr>
          <w:rFonts w:ascii="Calibri" w:eastAsia="Calibri" w:hAnsi="Calibri" w:cs="Calibri"/>
          <w:color w:val="000000"/>
        </w:rPr>
      </w:pPr>
      <w:r>
        <w:rPr>
          <w:rFonts w:ascii="Calibri" w:eastAsia="Calibri" w:hAnsi="Calibri" w:cs="Calibri"/>
          <w:color w:val="000000"/>
        </w:rPr>
        <w:t xml:space="preserve">The prevention and relief of poverty through the provision and delivery of services and  opportunities including but not limited to food programmes, employment, access to education  or vocational training;  </w:t>
      </w:r>
    </w:p>
    <w:p w14:paraId="188F0FB1" w14:textId="77777777" w:rsidR="00384EE9" w:rsidRDefault="00000000">
      <w:pPr>
        <w:widowControl w:val="0"/>
        <w:numPr>
          <w:ilvl w:val="0"/>
          <w:numId w:val="3"/>
        </w:numPr>
        <w:pBdr>
          <w:top w:val="nil"/>
          <w:left w:val="nil"/>
          <w:bottom w:val="nil"/>
          <w:right w:val="nil"/>
          <w:between w:val="nil"/>
        </w:pBdr>
        <w:spacing w:line="242" w:lineRule="auto"/>
        <w:ind w:left="357" w:hanging="357"/>
        <w:jc w:val="both"/>
        <w:rPr>
          <w:rFonts w:ascii="Calibri" w:eastAsia="Calibri" w:hAnsi="Calibri" w:cs="Calibri"/>
          <w:color w:val="000000"/>
        </w:rPr>
      </w:pPr>
      <w:r>
        <w:rPr>
          <w:rFonts w:ascii="Calibri" w:eastAsia="Calibri" w:hAnsi="Calibri" w:cs="Calibri"/>
          <w:color w:val="000000"/>
        </w:rPr>
        <w:t xml:space="preserve">The advancement of education through subsidy of school fees and delivery of educational  workshops; </w:t>
      </w:r>
    </w:p>
    <w:p w14:paraId="4359BF5C" w14:textId="77777777" w:rsidR="00384EE9" w:rsidRDefault="00000000">
      <w:pPr>
        <w:widowControl w:val="0"/>
        <w:numPr>
          <w:ilvl w:val="0"/>
          <w:numId w:val="3"/>
        </w:numPr>
        <w:pBdr>
          <w:top w:val="nil"/>
          <w:left w:val="nil"/>
          <w:bottom w:val="nil"/>
          <w:right w:val="nil"/>
          <w:between w:val="nil"/>
        </w:pBdr>
        <w:spacing w:line="242" w:lineRule="auto"/>
        <w:ind w:left="357" w:hanging="357"/>
        <w:jc w:val="both"/>
        <w:rPr>
          <w:rFonts w:ascii="Calibri" w:eastAsia="Calibri" w:hAnsi="Calibri" w:cs="Calibri"/>
          <w:color w:val="000000"/>
        </w:rPr>
      </w:pPr>
      <w:r>
        <w:rPr>
          <w:rFonts w:ascii="Calibri" w:eastAsia="Calibri" w:hAnsi="Calibri" w:cs="Calibri"/>
          <w:color w:val="000000"/>
        </w:rPr>
        <w:t xml:space="preserve">The advancement of public participation in sport through the delivery of sporting and  recreational activities;  </w:t>
      </w:r>
    </w:p>
    <w:p w14:paraId="650EFFE4" w14:textId="77777777" w:rsidR="00384EE9" w:rsidRDefault="00000000">
      <w:pPr>
        <w:widowControl w:val="0"/>
        <w:numPr>
          <w:ilvl w:val="0"/>
          <w:numId w:val="3"/>
        </w:numPr>
        <w:pBdr>
          <w:top w:val="nil"/>
          <w:left w:val="nil"/>
          <w:bottom w:val="nil"/>
          <w:right w:val="nil"/>
          <w:between w:val="nil"/>
        </w:pBdr>
        <w:spacing w:line="242" w:lineRule="auto"/>
        <w:ind w:left="357" w:hanging="357"/>
        <w:jc w:val="both"/>
        <w:rPr>
          <w:rFonts w:ascii="Calibri" w:eastAsia="Calibri" w:hAnsi="Calibri" w:cs="Calibri"/>
          <w:color w:val="000000"/>
        </w:rPr>
      </w:pPr>
      <w:r>
        <w:rPr>
          <w:rFonts w:ascii="Calibri" w:eastAsia="Calibri" w:hAnsi="Calibri" w:cs="Calibri"/>
          <w:color w:val="000000"/>
        </w:rPr>
        <w:t xml:space="preserve">The advancement of health, by delivering services and activities to empower individuals and  communities to live healthy lives, with particular attention but not limited to the prevention of  HIV &amp; AIDS and support for those already affected;  </w:t>
      </w:r>
    </w:p>
    <w:p w14:paraId="0B7BB502" w14:textId="77777777" w:rsidR="00384EE9" w:rsidRDefault="00000000">
      <w:pPr>
        <w:widowControl w:val="0"/>
        <w:numPr>
          <w:ilvl w:val="0"/>
          <w:numId w:val="3"/>
        </w:numPr>
        <w:pBdr>
          <w:top w:val="nil"/>
          <w:left w:val="nil"/>
          <w:bottom w:val="nil"/>
          <w:right w:val="nil"/>
          <w:between w:val="nil"/>
        </w:pBdr>
        <w:spacing w:line="242" w:lineRule="auto"/>
        <w:ind w:left="357" w:hanging="357"/>
        <w:jc w:val="both"/>
        <w:rPr>
          <w:rFonts w:ascii="Calibri" w:eastAsia="Calibri" w:hAnsi="Calibri" w:cs="Calibri"/>
          <w:color w:val="000000"/>
        </w:rPr>
      </w:pPr>
      <w:r>
        <w:rPr>
          <w:rFonts w:ascii="Calibri" w:eastAsia="Calibri" w:hAnsi="Calibri" w:cs="Calibri"/>
          <w:color w:val="000000"/>
        </w:rPr>
        <w:t xml:space="preserve">The provision of recreational facilities, or the organisation of recreational activities, with the  object of improving the conditions of life of communities; </w:t>
      </w:r>
    </w:p>
    <w:p w14:paraId="23DBC5C6" w14:textId="77777777" w:rsidR="00384EE9" w:rsidRDefault="00000000">
      <w:pPr>
        <w:widowControl w:val="0"/>
        <w:numPr>
          <w:ilvl w:val="0"/>
          <w:numId w:val="3"/>
        </w:numPr>
        <w:pBdr>
          <w:top w:val="nil"/>
          <w:left w:val="nil"/>
          <w:bottom w:val="nil"/>
          <w:right w:val="nil"/>
          <w:between w:val="nil"/>
        </w:pBdr>
        <w:spacing w:line="242" w:lineRule="auto"/>
        <w:ind w:left="357" w:hanging="357"/>
        <w:jc w:val="both"/>
        <w:rPr>
          <w:rFonts w:ascii="Calibri" w:eastAsia="Calibri" w:hAnsi="Calibri" w:cs="Calibri"/>
          <w:color w:val="000000"/>
        </w:rPr>
      </w:pPr>
      <w:r>
        <w:rPr>
          <w:rFonts w:ascii="Calibri" w:eastAsia="Calibri" w:hAnsi="Calibri" w:cs="Calibri"/>
          <w:color w:val="000000"/>
        </w:rPr>
        <w:t>The advancement of citizenship and community development by encouraging and supporting  personal development and fulfilment of potential, promoting the advancement of personal skills  such as motivation, leadership and teamwork.</w:t>
      </w:r>
    </w:p>
    <w:p w14:paraId="413F11AD" w14:textId="77777777" w:rsidR="00384EE9" w:rsidRDefault="00384EE9">
      <w:pPr>
        <w:widowControl w:val="0"/>
        <w:pBdr>
          <w:top w:val="nil"/>
          <w:left w:val="nil"/>
          <w:bottom w:val="nil"/>
          <w:right w:val="nil"/>
          <w:between w:val="nil"/>
        </w:pBdr>
        <w:spacing w:line="240" w:lineRule="auto"/>
        <w:jc w:val="both"/>
        <w:rPr>
          <w:rFonts w:ascii="Calibri" w:eastAsia="Calibri" w:hAnsi="Calibri" w:cs="Calibri"/>
          <w:b/>
          <w:color w:val="000000"/>
          <w:sz w:val="24"/>
          <w:szCs w:val="24"/>
        </w:rPr>
      </w:pPr>
    </w:p>
    <w:p w14:paraId="2B95DE09" w14:textId="77777777" w:rsidR="00384EE9" w:rsidRDefault="00384EE9">
      <w:pPr>
        <w:widowControl w:val="0"/>
        <w:pBdr>
          <w:top w:val="nil"/>
          <w:left w:val="nil"/>
          <w:bottom w:val="nil"/>
          <w:right w:val="nil"/>
          <w:between w:val="nil"/>
        </w:pBdr>
        <w:spacing w:before="104" w:line="240" w:lineRule="auto"/>
        <w:jc w:val="both"/>
        <w:rPr>
          <w:rFonts w:ascii="Calibri" w:eastAsia="Calibri" w:hAnsi="Calibri" w:cs="Calibri"/>
          <w:u w:val="single"/>
        </w:rPr>
      </w:pPr>
    </w:p>
    <w:p w14:paraId="2F73BDFC" w14:textId="77777777" w:rsidR="00384EE9" w:rsidRDefault="00384EE9">
      <w:pPr>
        <w:widowControl w:val="0"/>
        <w:pBdr>
          <w:top w:val="nil"/>
          <w:left w:val="nil"/>
          <w:bottom w:val="nil"/>
          <w:right w:val="nil"/>
          <w:between w:val="nil"/>
        </w:pBdr>
        <w:spacing w:before="104" w:line="240" w:lineRule="auto"/>
        <w:jc w:val="both"/>
        <w:rPr>
          <w:rFonts w:ascii="Calibri" w:eastAsia="Calibri" w:hAnsi="Calibri" w:cs="Calibri"/>
          <w:u w:val="single"/>
        </w:rPr>
      </w:pPr>
    </w:p>
    <w:p w14:paraId="064C47AA" w14:textId="77777777" w:rsidR="00384EE9" w:rsidRDefault="00000000">
      <w:pPr>
        <w:widowControl w:val="0"/>
        <w:pBdr>
          <w:top w:val="nil"/>
          <w:left w:val="nil"/>
          <w:bottom w:val="nil"/>
          <w:right w:val="nil"/>
          <w:between w:val="nil"/>
        </w:pBdr>
        <w:spacing w:line="240" w:lineRule="auto"/>
        <w:jc w:val="both"/>
        <w:rPr>
          <w:rFonts w:ascii="Calibri" w:eastAsia="Calibri" w:hAnsi="Calibri" w:cs="Calibri"/>
          <w:color w:val="000000"/>
          <w:u w:val="single"/>
        </w:rPr>
      </w:pPr>
      <w:r>
        <w:rPr>
          <w:rFonts w:ascii="Calibri" w:eastAsia="Calibri" w:hAnsi="Calibri" w:cs="Calibri"/>
          <w:color w:val="000000"/>
          <w:u w:val="single"/>
        </w:rPr>
        <w:t xml:space="preserve">Activities throughout 2024 included: </w:t>
      </w:r>
    </w:p>
    <w:p w14:paraId="3765F370" w14:textId="77777777" w:rsidR="00384EE9" w:rsidRDefault="00000000">
      <w:pPr>
        <w:widowControl w:val="0"/>
        <w:pBdr>
          <w:top w:val="nil"/>
          <w:left w:val="nil"/>
          <w:bottom w:val="nil"/>
          <w:right w:val="nil"/>
          <w:between w:val="nil"/>
        </w:pBdr>
        <w:spacing w:before="207" w:line="240" w:lineRule="auto"/>
        <w:jc w:val="both"/>
        <w:rPr>
          <w:rFonts w:ascii="Calibri" w:eastAsia="Calibri" w:hAnsi="Calibri" w:cs="Calibri"/>
          <w:color w:val="000000"/>
        </w:rPr>
      </w:pPr>
      <w:r>
        <w:rPr>
          <w:rFonts w:ascii="Calibri" w:eastAsia="Calibri" w:hAnsi="Calibri" w:cs="Calibri"/>
          <w:color w:val="000000"/>
        </w:rPr>
        <w:t>● Source</w:t>
      </w:r>
      <w:r>
        <w:rPr>
          <w:rFonts w:ascii="Calibri" w:eastAsia="Calibri" w:hAnsi="Calibri" w:cs="Calibri"/>
        </w:rPr>
        <w:t>d and on-boarded a Head of Operations (fundraising &amp; marketing)</w:t>
      </w:r>
      <w:r>
        <w:rPr>
          <w:rFonts w:ascii="Calibri" w:eastAsia="Calibri" w:hAnsi="Calibri" w:cs="Calibri"/>
          <w:color w:val="000000"/>
        </w:rPr>
        <w:t xml:space="preserve"> </w:t>
      </w:r>
    </w:p>
    <w:p w14:paraId="5D38EFBE" w14:textId="77777777" w:rsidR="00384EE9" w:rsidRDefault="00000000">
      <w:pPr>
        <w:widowControl w:val="0"/>
        <w:pBdr>
          <w:top w:val="nil"/>
          <w:left w:val="nil"/>
          <w:bottom w:val="nil"/>
          <w:right w:val="nil"/>
          <w:between w:val="nil"/>
        </w:pBdr>
        <w:spacing w:before="11" w:line="242" w:lineRule="auto"/>
        <w:jc w:val="both"/>
        <w:rPr>
          <w:rFonts w:ascii="Calibri" w:eastAsia="Calibri" w:hAnsi="Calibri" w:cs="Calibri"/>
          <w:color w:val="000000"/>
        </w:rPr>
      </w:pPr>
      <w:r>
        <w:rPr>
          <w:rFonts w:ascii="Calibri" w:eastAsia="Calibri" w:hAnsi="Calibri" w:cs="Calibri"/>
        </w:rPr>
        <w:t>On sourcing an experienced, talented and incredibly proactive individual the charity saw a stronger development in capacity building of volunteers and also a marked increase in focussed event fundraising efforts.</w:t>
      </w:r>
    </w:p>
    <w:p w14:paraId="6C5246FA" w14:textId="77777777" w:rsidR="00384EE9" w:rsidRDefault="00000000">
      <w:pPr>
        <w:widowControl w:val="0"/>
        <w:pBdr>
          <w:top w:val="nil"/>
          <w:left w:val="nil"/>
          <w:bottom w:val="nil"/>
          <w:right w:val="nil"/>
          <w:between w:val="nil"/>
        </w:pBdr>
        <w:spacing w:before="248" w:line="240" w:lineRule="auto"/>
        <w:jc w:val="both"/>
        <w:rPr>
          <w:rFonts w:ascii="Calibri" w:eastAsia="Calibri" w:hAnsi="Calibri" w:cs="Calibri"/>
        </w:rPr>
      </w:pPr>
      <w:r>
        <w:rPr>
          <w:rFonts w:ascii="Calibri" w:eastAsia="Calibri" w:hAnsi="Calibri" w:cs="Calibri"/>
          <w:color w:val="000000"/>
        </w:rPr>
        <w:t xml:space="preserve">● </w:t>
      </w:r>
      <w:r>
        <w:rPr>
          <w:rFonts w:ascii="Calibri" w:eastAsia="Calibri" w:hAnsi="Calibri" w:cs="Calibri"/>
        </w:rPr>
        <w:t xml:space="preserve">Inaugural focussed fundraising event </w:t>
      </w:r>
    </w:p>
    <w:p w14:paraId="2B79E7CC" w14:textId="77777777" w:rsidR="00384EE9" w:rsidRDefault="00000000">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Focussed fundraising efforts at the Edinburgh Kiltwalk brought together over 16 walkers from across Europe and raised £10,800 to support our outreach projects.</w:t>
      </w:r>
    </w:p>
    <w:p w14:paraId="7EBE4410" w14:textId="77777777" w:rsidR="00384EE9" w:rsidRDefault="00384EE9">
      <w:pPr>
        <w:widowControl w:val="0"/>
        <w:pBdr>
          <w:top w:val="nil"/>
          <w:left w:val="nil"/>
          <w:bottom w:val="nil"/>
          <w:right w:val="nil"/>
          <w:between w:val="nil"/>
        </w:pBdr>
        <w:spacing w:line="240" w:lineRule="auto"/>
        <w:jc w:val="both"/>
        <w:rPr>
          <w:rFonts w:ascii="Calibri" w:eastAsia="Calibri" w:hAnsi="Calibri" w:cs="Calibri"/>
        </w:rPr>
      </w:pPr>
    </w:p>
    <w:p w14:paraId="64461A8A" w14:textId="77777777" w:rsidR="00384EE9" w:rsidRDefault="00000000">
      <w:pPr>
        <w:widowControl w:val="0"/>
        <w:numPr>
          <w:ilvl w:val="0"/>
          <w:numId w:val="1"/>
        </w:numPr>
        <w:pBdr>
          <w:top w:val="nil"/>
          <w:left w:val="nil"/>
          <w:bottom w:val="nil"/>
          <w:right w:val="nil"/>
          <w:between w:val="nil"/>
        </w:pBdr>
        <w:spacing w:line="240" w:lineRule="auto"/>
        <w:ind w:left="142" w:hanging="142"/>
        <w:jc w:val="both"/>
        <w:rPr>
          <w:rFonts w:ascii="Calibri" w:eastAsia="Calibri" w:hAnsi="Calibri" w:cs="Calibri"/>
        </w:rPr>
      </w:pPr>
      <w:r>
        <w:rPr>
          <w:rFonts w:ascii="Calibri" w:eastAsia="Calibri" w:hAnsi="Calibri" w:cs="Calibri"/>
        </w:rPr>
        <w:t xml:space="preserve"> P</w:t>
      </w:r>
      <w:r>
        <w:rPr>
          <w:rFonts w:ascii="Calibri" w:eastAsia="Calibri" w:hAnsi="Calibri" w:cs="Calibri"/>
          <w:color w:val="000000"/>
        </w:rPr>
        <w:t xml:space="preserve">rimary school outreach programmes </w:t>
      </w:r>
    </w:p>
    <w:p w14:paraId="7074FC5E" w14:textId="77777777" w:rsidR="00384EE9" w:rsidRDefault="00000000">
      <w:pPr>
        <w:widowControl w:val="0"/>
        <w:pBdr>
          <w:top w:val="nil"/>
          <w:left w:val="nil"/>
          <w:bottom w:val="nil"/>
          <w:right w:val="nil"/>
          <w:between w:val="nil"/>
        </w:pBdr>
        <w:spacing w:before="11" w:line="242" w:lineRule="auto"/>
        <w:ind w:firstLine="12"/>
        <w:jc w:val="both"/>
        <w:rPr>
          <w:rFonts w:ascii="Calibri" w:eastAsia="Calibri" w:hAnsi="Calibri" w:cs="Calibri"/>
          <w:color w:val="000000"/>
        </w:rPr>
      </w:pPr>
      <w:r>
        <w:rPr>
          <w:rFonts w:ascii="Calibri" w:eastAsia="Calibri" w:hAnsi="Calibri" w:cs="Calibri"/>
        </w:rPr>
        <w:t>Our primary school</w:t>
      </w:r>
      <w:r>
        <w:rPr>
          <w:rFonts w:ascii="Calibri" w:eastAsia="Calibri" w:hAnsi="Calibri" w:cs="Calibri"/>
          <w:color w:val="000000"/>
        </w:rPr>
        <w:t xml:space="preserve"> outreach programme</w:t>
      </w:r>
      <w:r>
        <w:rPr>
          <w:rFonts w:ascii="Calibri" w:eastAsia="Calibri" w:hAnsi="Calibri" w:cs="Calibri"/>
        </w:rPr>
        <w:t xml:space="preserve"> in and around Kalingalinga</w:t>
      </w:r>
      <w:r>
        <w:rPr>
          <w:rFonts w:ascii="Calibri" w:eastAsia="Calibri" w:hAnsi="Calibri" w:cs="Calibri"/>
          <w:color w:val="000000"/>
        </w:rPr>
        <w:t xml:space="preserve"> facili</w:t>
      </w:r>
      <w:r>
        <w:rPr>
          <w:rFonts w:ascii="Calibri" w:eastAsia="Calibri" w:hAnsi="Calibri" w:cs="Calibri"/>
        </w:rPr>
        <w:t xml:space="preserve">tated by our Young Leaders and overseen by </w:t>
      </w:r>
      <w:r>
        <w:rPr>
          <w:rFonts w:ascii="Calibri" w:eastAsia="Calibri" w:hAnsi="Calibri" w:cs="Calibri"/>
          <w:color w:val="000000"/>
        </w:rPr>
        <w:t xml:space="preserve">our team on the ground were able to </w:t>
      </w:r>
      <w:r>
        <w:rPr>
          <w:rFonts w:ascii="Calibri" w:eastAsia="Calibri" w:hAnsi="Calibri" w:cs="Calibri"/>
        </w:rPr>
        <w:t xml:space="preserve">continue our very popular </w:t>
      </w:r>
      <w:r>
        <w:rPr>
          <w:rFonts w:ascii="Calibri" w:eastAsia="Calibri" w:hAnsi="Calibri" w:cs="Calibri"/>
          <w:color w:val="000000"/>
        </w:rPr>
        <w:t xml:space="preserve">physical activity delivery. In addition the team also found time to </w:t>
      </w:r>
      <w:r>
        <w:rPr>
          <w:rFonts w:ascii="Calibri" w:eastAsia="Calibri" w:hAnsi="Calibri" w:cs="Calibri"/>
        </w:rPr>
        <w:t xml:space="preserve"> engage with and support a further 3</w:t>
      </w:r>
      <w:r>
        <w:rPr>
          <w:rFonts w:ascii="Calibri" w:eastAsia="Calibri" w:hAnsi="Calibri" w:cs="Calibri"/>
          <w:color w:val="000000"/>
        </w:rPr>
        <w:t xml:space="preserve"> primary schools in Lundazi, Eastern province. The total number of </w:t>
      </w:r>
      <w:r>
        <w:rPr>
          <w:rFonts w:ascii="Calibri" w:eastAsia="Calibri" w:hAnsi="Calibri" w:cs="Calibri"/>
        </w:rPr>
        <w:t xml:space="preserve"> individuals that the team had contact with was over 1,000</w:t>
      </w:r>
      <w:r>
        <w:rPr>
          <w:rFonts w:ascii="Calibri" w:eastAsia="Calibri" w:hAnsi="Calibri" w:cs="Calibri"/>
          <w:color w:val="000000"/>
        </w:rPr>
        <w:t xml:space="preserve"> </w:t>
      </w:r>
      <w:r>
        <w:rPr>
          <w:rFonts w:ascii="Calibri" w:eastAsia="Calibri" w:hAnsi="Calibri" w:cs="Calibri"/>
        </w:rPr>
        <w:t>primary school aged children.</w:t>
      </w:r>
    </w:p>
    <w:p w14:paraId="530292FD" w14:textId="77777777" w:rsidR="00384EE9" w:rsidRDefault="00000000">
      <w:pPr>
        <w:widowControl w:val="0"/>
        <w:pBdr>
          <w:top w:val="nil"/>
          <w:left w:val="nil"/>
          <w:bottom w:val="nil"/>
          <w:right w:val="nil"/>
          <w:between w:val="nil"/>
        </w:pBdr>
        <w:spacing w:before="251" w:line="240" w:lineRule="auto"/>
        <w:jc w:val="both"/>
        <w:rPr>
          <w:rFonts w:ascii="Calibri" w:eastAsia="Calibri" w:hAnsi="Calibri" w:cs="Calibri"/>
        </w:rPr>
      </w:pPr>
      <w:r>
        <w:rPr>
          <w:rFonts w:ascii="Calibri" w:eastAsia="Calibri" w:hAnsi="Calibri" w:cs="Calibri"/>
          <w:color w:val="000000"/>
        </w:rPr>
        <w:t xml:space="preserve">● </w:t>
      </w:r>
      <w:r>
        <w:rPr>
          <w:rFonts w:ascii="Calibri" w:eastAsia="Calibri" w:hAnsi="Calibri" w:cs="Calibri"/>
        </w:rPr>
        <w:t>Kalingalinga Community School 100% pass rate</w:t>
      </w:r>
    </w:p>
    <w:p w14:paraId="24CDE308" w14:textId="77777777" w:rsidR="00384EE9" w:rsidRDefault="00000000">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For the first time the Kalingalinga Community School recorded a 100% academic pass rate and the school management directly attributed this huge success to the collaboration with Africa on the Ball’s engagement through the football programmes, the educational material support, and our outreach within the school.</w:t>
      </w:r>
    </w:p>
    <w:p w14:paraId="098B6BB2" w14:textId="77777777" w:rsidR="00384EE9" w:rsidRDefault="00000000">
      <w:pPr>
        <w:widowControl w:val="0"/>
        <w:pBdr>
          <w:top w:val="nil"/>
          <w:left w:val="nil"/>
          <w:bottom w:val="nil"/>
          <w:right w:val="nil"/>
          <w:between w:val="nil"/>
        </w:pBdr>
        <w:spacing w:before="248" w:line="240" w:lineRule="auto"/>
        <w:jc w:val="both"/>
        <w:rPr>
          <w:rFonts w:ascii="Calibri" w:eastAsia="Calibri" w:hAnsi="Calibri" w:cs="Calibri"/>
        </w:rPr>
      </w:pPr>
      <w:r>
        <w:rPr>
          <w:rFonts w:ascii="Calibri" w:eastAsia="Calibri" w:hAnsi="Calibri" w:cs="Calibri"/>
          <w:color w:val="000000"/>
        </w:rPr>
        <w:t>●</w:t>
      </w:r>
      <w:r>
        <w:rPr>
          <w:rFonts w:ascii="Calibri" w:eastAsia="Calibri" w:hAnsi="Calibri" w:cs="Calibri"/>
        </w:rPr>
        <w:t xml:space="preserve"> New part time administration assistant</w:t>
      </w:r>
    </w:p>
    <w:p w14:paraId="44AF5192" w14:textId="77777777" w:rsidR="00384EE9" w:rsidRDefault="00000000">
      <w:pPr>
        <w:widowControl w:val="0"/>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rPr>
        <w:t>Following very positive successes during the year of focussed fundraising the charity was able to support capacity building of the team on the ground in Lusaka. The new administration assistant not only can deliver more efficient administrative elements they are also able to support in the communications and social media updates on a more frequent and regular basis.</w:t>
      </w:r>
      <w:r>
        <w:rPr>
          <w:rFonts w:ascii="Calibri" w:eastAsia="Calibri" w:hAnsi="Calibri" w:cs="Calibri"/>
          <w:color w:val="000000"/>
        </w:rPr>
        <w:t xml:space="preserve"> </w:t>
      </w:r>
    </w:p>
    <w:p w14:paraId="14D939F0" w14:textId="77777777" w:rsidR="00384EE9" w:rsidRDefault="00000000">
      <w:pPr>
        <w:widowControl w:val="0"/>
        <w:pBdr>
          <w:top w:val="nil"/>
          <w:left w:val="nil"/>
          <w:bottom w:val="nil"/>
          <w:right w:val="nil"/>
          <w:between w:val="nil"/>
        </w:pBdr>
        <w:spacing w:before="248" w:line="240" w:lineRule="auto"/>
        <w:jc w:val="both"/>
        <w:rPr>
          <w:rFonts w:ascii="Calibri" w:eastAsia="Calibri" w:hAnsi="Calibri" w:cs="Calibri"/>
          <w:color w:val="000000"/>
        </w:rPr>
      </w:pPr>
      <w:r>
        <w:rPr>
          <w:rFonts w:ascii="Calibri" w:eastAsia="Calibri" w:hAnsi="Calibri" w:cs="Calibri"/>
          <w:color w:val="000000"/>
        </w:rPr>
        <w:t xml:space="preserve">● Kalingalinga football teams </w:t>
      </w:r>
    </w:p>
    <w:p w14:paraId="6C90753D" w14:textId="77777777" w:rsidR="00384EE9" w:rsidRDefault="00000000">
      <w:pPr>
        <w:widowControl w:val="0"/>
        <w:pBdr>
          <w:top w:val="nil"/>
          <w:left w:val="nil"/>
          <w:bottom w:val="nil"/>
          <w:right w:val="nil"/>
          <w:between w:val="nil"/>
        </w:pBdr>
        <w:spacing w:before="11" w:line="242" w:lineRule="auto"/>
        <w:jc w:val="both"/>
        <w:rPr>
          <w:rFonts w:ascii="Calibri" w:eastAsia="Calibri" w:hAnsi="Calibri" w:cs="Calibri"/>
          <w:color w:val="000000"/>
        </w:rPr>
      </w:pPr>
      <w:r>
        <w:rPr>
          <w:rFonts w:ascii="Calibri" w:eastAsia="Calibri" w:hAnsi="Calibri" w:cs="Calibri"/>
        </w:rPr>
        <w:t>Africa on the Ball is supporting 11 teams in Kalingalinga and one team that trains and plays out of our rural outreach programme in Chongwe</w:t>
      </w:r>
      <w:r>
        <w:rPr>
          <w:rFonts w:ascii="Calibri" w:eastAsia="Calibri" w:hAnsi="Calibri" w:cs="Calibri"/>
          <w:color w:val="000000"/>
        </w:rPr>
        <w:t xml:space="preserve">.  </w:t>
      </w:r>
    </w:p>
    <w:p w14:paraId="7CEEA92E" w14:textId="77777777" w:rsidR="00384EE9" w:rsidRDefault="00000000">
      <w:pPr>
        <w:widowControl w:val="0"/>
        <w:pBdr>
          <w:top w:val="nil"/>
          <w:left w:val="nil"/>
          <w:bottom w:val="nil"/>
          <w:right w:val="nil"/>
          <w:between w:val="nil"/>
        </w:pBdr>
        <w:spacing w:before="248" w:line="240" w:lineRule="auto"/>
        <w:jc w:val="both"/>
        <w:rPr>
          <w:rFonts w:ascii="Calibri" w:eastAsia="Calibri" w:hAnsi="Calibri" w:cs="Calibri"/>
          <w:color w:val="000000"/>
        </w:rPr>
      </w:pPr>
      <w:r>
        <w:rPr>
          <w:rFonts w:ascii="Calibri" w:eastAsia="Calibri" w:hAnsi="Calibri" w:cs="Calibri"/>
          <w:color w:val="000000"/>
        </w:rPr>
        <w:t xml:space="preserve">● First Aid Training for our team in </w:t>
      </w:r>
      <w:r>
        <w:rPr>
          <w:rFonts w:ascii="Calibri" w:eastAsia="Calibri" w:hAnsi="Calibri" w:cs="Calibri"/>
        </w:rPr>
        <w:t>Kalingalinga</w:t>
      </w:r>
      <w:r>
        <w:rPr>
          <w:rFonts w:ascii="Calibri" w:eastAsia="Calibri" w:hAnsi="Calibri" w:cs="Calibri"/>
          <w:color w:val="000000"/>
        </w:rPr>
        <w:t xml:space="preserve"> </w:t>
      </w:r>
    </w:p>
    <w:p w14:paraId="6ADD4C02" w14:textId="77777777" w:rsidR="00384EE9" w:rsidRDefault="00000000">
      <w:pPr>
        <w:widowControl w:val="0"/>
        <w:pBdr>
          <w:top w:val="nil"/>
          <w:left w:val="nil"/>
          <w:bottom w:val="nil"/>
          <w:right w:val="nil"/>
          <w:between w:val="nil"/>
        </w:pBdr>
        <w:spacing w:before="11" w:line="242" w:lineRule="auto"/>
        <w:ind w:firstLine="14"/>
        <w:jc w:val="both"/>
        <w:rPr>
          <w:rFonts w:ascii="Calibri" w:eastAsia="Calibri" w:hAnsi="Calibri" w:cs="Calibri"/>
          <w:color w:val="000000"/>
        </w:rPr>
      </w:pPr>
      <w:r>
        <w:rPr>
          <w:rFonts w:ascii="Calibri" w:eastAsia="Calibri" w:hAnsi="Calibri" w:cs="Calibri"/>
        </w:rPr>
        <w:t>For the first time since 2013 our whole on the ground team had the opportunity to get trained in First Aid in collaboration with the Red Cross.</w:t>
      </w:r>
    </w:p>
    <w:p w14:paraId="46B9E422" w14:textId="77777777" w:rsidR="00384EE9" w:rsidRDefault="00000000">
      <w:pPr>
        <w:widowControl w:val="0"/>
        <w:pBdr>
          <w:top w:val="nil"/>
          <w:left w:val="nil"/>
          <w:bottom w:val="nil"/>
          <w:right w:val="nil"/>
          <w:between w:val="nil"/>
        </w:pBdr>
        <w:spacing w:before="248" w:line="240" w:lineRule="auto"/>
        <w:jc w:val="both"/>
        <w:rPr>
          <w:rFonts w:ascii="Calibri" w:eastAsia="Calibri" w:hAnsi="Calibri" w:cs="Calibri"/>
        </w:rPr>
      </w:pPr>
      <w:r>
        <w:rPr>
          <w:rFonts w:ascii="Calibri" w:eastAsia="Calibri" w:hAnsi="Calibri" w:cs="Calibri"/>
          <w:color w:val="000000"/>
        </w:rPr>
        <w:t xml:space="preserve">● </w:t>
      </w:r>
      <w:r>
        <w:rPr>
          <w:rFonts w:ascii="Calibri" w:eastAsia="Calibri" w:hAnsi="Calibri" w:cs="Calibri"/>
        </w:rPr>
        <w:t>New professional footballing Patron</w:t>
      </w:r>
    </w:p>
    <w:p w14:paraId="6471CC7C" w14:textId="77777777" w:rsidR="00384EE9" w:rsidRDefault="00000000">
      <w:pPr>
        <w:widowControl w:val="0"/>
        <w:pBdr>
          <w:top w:val="nil"/>
          <w:left w:val="nil"/>
          <w:bottom w:val="nil"/>
          <w:right w:val="nil"/>
          <w:between w:val="nil"/>
        </w:pBdr>
        <w:spacing w:line="240" w:lineRule="auto"/>
        <w:jc w:val="both"/>
        <w:rPr>
          <w:rFonts w:ascii="Calibri" w:eastAsia="Calibri" w:hAnsi="Calibri" w:cs="Calibri"/>
        </w:rPr>
      </w:pPr>
      <w:r>
        <w:rPr>
          <w:rFonts w:ascii="Calibri" w:eastAsia="Calibri" w:hAnsi="Calibri" w:cs="Calibri"/>
        </w:rPr>
        <w:t>Katriina Talaslahti, a Finnish goalkeeper who plays her club football professionally in France, joined the charity in November as only our second only Patron. She has since contributed many messages of encouragement, support and brought social media attention to the charity.</w:t>
      </w:r>
    </w:p>
    <w:p w14:paraId="7CBE8C9B" w14:textId="77777777" w:rsidR="00384EE9" w:rsidRDefault="00000000">
      <w:pPr>
        <w:widowControl w:val="0"/>
        <w:pBdr>
          <w:top w:val="nil"/>
          <w:left w:val="nil"/>
          <w:bottom w:val="nil"/>
          <w:right w:val="nil"/>
          <w:between w:val="nil"/>
        </w:pBdr>
        <w:spacing w:before="248" w:line="240" w:lineRule="auto"/>
        <w:jc w:val="both"/>
        <w:rPr>
          <w:rFonts w:ascii="Calibri" w:eastAsia="Calibri" w:hAnsi="Calibri" w:cs="Calibri"/>
        </w:rPr>
      </w:pPr>
      <w:r>
        <w:rPr>
          <w:rFonts w:ascii="Calibri" w:eastAsia="Calibri" w:hAnsi="Calibri" w:cs="Calibri"/>
          <w:color w:val="000000"/>
        </w:rPr>
        <w:t xml:space="preserve">● </w:t>
      </w:r>
      <w:r>
        <w:rPr>
          <w:rFonts w:ascii="Calibri" w:eastAsia="Calibri" w:hAnsi="Calibri" w:cs="Calibri"/>
        </w:rPr>
        <w:t>Increase in bid writing</w:t>
      </w:r>
    </w:p>
    <w:p w14:paraId="3525152A" w14:textId="77777777" w:rsidR="00384EE9" w:rsidRDefault="00000000">
      <w:pPr>
        <w:widowControl w:val="0"/>
        <w:pBdr>
          <w:top w:val="nil"/>
          <w:left w:val="nil"/>
          <w:bottom w:val="nil"/>
          <w:right w:val="nil"/>
          <w:between w:val="nil"/>
        </w:pBdr>
        <w:spacing w:line="240" w:lineRule="auto"/>
        <w:jc w:val="both"/>
        <w:rPr>
          <w:rFonts w:ascii="Calibri" w:eastAsia="Calibri" w:hAnsi="Calibri" w:cs="Calibri"/>
          <w:highlight w:val="yellow"/>
        </w:rPr>
      </w:pPr>
      <w:r>
        <w:rPr>
          <w:rFonts w:ascii="Calibri" w:eastAsia="Calibri" w:hAnsi="Calibri" w:cs="Calibri"/>
        </w:rPr>
        <w:t>The capacity build of the Fundraising Operations team has brought in our first grant bid success for a number of years. The Stafford Trust donated to the charity to help us continue to develop our supporters base and fundraising efforts.</w:t>
      </w:r>
    </w:p>
    <w:p w14:paraId="6AA9B3AA" w14:textId="77777777" w:rsidR="00384EE9" w:rsidRDefault="00384EE9">
      <w:pPr>
        <w:widowControl w:val="0"/>
        <w:pBdr>
          <w:top w:val="nil"/>
          <w:left w:val="nil"/>
          <w:bottom w:val="nil"/>
          <w:right w:val="nil"/>
          <w:between w:val="nil"/>
        </w:pBdr>
        <w:spacing w:line="240" w:lineRule="auto"/>
        <w:jc w:val="both"/>
        <w:rPr>
          <w:rFonts w:ascii="Calibri" w:eastAsia="Calibri" w:hAnsi="Calibri" w:cs="Calibri"/>
          <w:b/>
          <w:color w:val="000000"/>
          <w:sz w:val="24"/>
          <w:szCs w:val="24"/>
          <w:highlight w:val="yellow"/>
        </w:rPr>
      </w:pPr>
    </w:p>
    <w:p w14:paraId="0B5E5E92" w14:textId="77777777" w:rsidR="00384EE9" w:rsidRDefault="00384EE9">
      <w:pPr>
        <w:widowControl w:val="0"/>
        <w:pBdr>
          <w:top w:val="nil"/>
          <w:left w:val="nil"/>
          <w:bottom w:val="nil"/>
          <w:right w:val="nil"/>
          <w:between w:val="nil"/>
        </w:pBdr>
        <w:spacing w:line="240" w:lineRule="auto"/>
        <w:jc w:val="both"/>
        <w:rPr>
          <w:rFonts w:ascii="Calibri" w:eastAsia="Calibri" w:hAnsi="Calibri" w:cs="Calibri"/>
        </w:rPr>
      </w:pPr>
    </w:p>
    <w:p w14:paraId="3E5ECA66" w14:textId="77777777" w:rsidR="00384EE9" w:rsidRDefault="00384EE9">
      <w:pPr>
        <w:widowControl w:val="0"/>
        <w:pBdr>
          <w:top w:val="nil"/>
          <w:left w:val="nil"/>
          <w:bottom w:val="nil"/>
          <w:right w:val="nil"/>
          <w:between w:val="nil"/>
        </w:pBdr>
        <w:spacing w:line="240" w:lineRule="auto"/>
        <w:jc w:val="both"/>
        <w:rPr>
          <w:rFonts w:ascii="Calibri" w:eastAsia="Calibri" w:hAnsi="Calibri" w:cs="Calibri"/>
        </w:rPr>
      </w:pPr>
    </w:p>
    <w:p w14:paraId="55879035" w14:textId="77777777" w:rsidR="00384EE9" w:rsidRDefault="00384EE9">
      <w:pPr>
        <w:widowControl w:val="0"/>
        <w:pBdr>
          <w:top w:val="nil"/>
          <w:left w:val="nil"/>
          <w:bottom w:val="nil"/>
          <w:right w:val="nil"/>
          <w:between w:val="nil"/>
        </w:pBdr>
        <w:spacing w:before="284" w:line="240" w:lineRule="auto"/>
        <w:jc w:val="both"/>
        <w:rPr>
          <w:rFonts w:ascii="Calibri" w:eastAsia="Calibri" w:hAnsi="Calibri" w:cs="Calibri"/>
          <w:color w:val="000000"/>
          <w:u w:val="single"/>
        </w:rPr>
      </w:pPr>
    </w:p>
    <w:p w14:paraId="4CB42356" w14:textId="77777777" w:rsidR="00384EE9" w:rsidRDefault="00384EE9">
      <w:pPr>
        <w:widowControl w:val="0"/>
        <w:pBdr>
          <w:top w:val="nil"/>
          <w:left w:val="nil"/>
          <w:bottom w:val="nil"/>
          <w:right w:val="nil"/>
          <w:between w:val="nil"/>
        </w:pBdr>
        <w:spacing w:line="240" w:lineRule="auto"/>
        <w:jc w:val="both"/>
        <w:rPr>
          <w:rFonts w:ascii="Calibri" w:eastAsia="Calibri" w:hAnsi="Calibri" w:cs="Calibri"/>
          <w:color w:val="000000"/>
          <w:u w:val="single"/>
        </w:rPr>
      </w:pPr>
    </w:p>
    <w:p w14:paraId="35BC6B2A" w14:textId="77777777" w:rsidR="00384EE9" w:rsidRDefault="00000000">
      <w:pPr>
        <w:widowControl w:val="0"/>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u w:val="single"/>
        </w:rPr>
        <w:t>Financial Review</w:t>
      </w:r>
      <w:r>
        <w:rPr>
          <w:rFonts w:ascii="Calibri" w:eastAsia="Calibri" w:hAnsi="Calibri" w:cs="Calibri"/>
          <w:color w:val="000000"/>
        </w:rPr>
        <w:t xml:space="preserve"> </w:t>
      </w:r>
    </w:p>
    <w:p w14:paraId="18680AB1" w14:textId="77777777" w:rsidR="00384EE9" w:rsidRDefault="00000000">
      <w:pPr>
        <w:widowControl w:val="0"/>
        <w:pBdr>
          <w:top w:val="nil"/>
          <w:left w:val="nil"/>
          <w:bottom w:val="nil"/>
          <w:right w:val="nil"/>
          <w:between w:val="nil"/>
        </w:pBdr>
        <w:spacing w:before="280" w:line="242" w:lineRule="auto"/>
        <w:ind w:firstLine="1"/>
        <w:jc w:val="both"/>
        <w:rPr>
          <w:rFonts w:ascii="Calibri" w:eastAsia="Calibri" w:hAnsi="Calibri" w:cs="Calibri"/>
          <w:color w:val="000000"/>
        </w:rPr>
      </w:pPr>
      <w:r>
        <w:rPr>
          <w:rFonts w:ascii="Calibri" w:eastAsia="Calibri" w:hAnsi="Calibri" w:cs="Calibri"/>
          <w:color w:val="000000"/>
        </w:rPr>
        <w:t xml:space="preserve">In 2024, Africa on the Ball posted a surplus of £11,336 for the year, comprising income of £28,465 and expenditure of £17,129. </w:t>
      </w:r>
    </w:p>
    <w:p w14:paraId="6A6EF95F" w14:textId="77777777" w:rsidR="00384EE9" w:rsidRDefault="00000000">
      <w:pPr>
        <w:widowControl w:val="0"/>
        <w:pBdr>
          <w:top w:val="nil"/>
          <w:left w:val="nil"/>
          <w:bottom w:val="nil"/>
          <w:right w:val="nil"/>
          <w:between w:val="nil"/>
        </w:pBdr>
        <w:spacing w:before="276" w:line="242" w:lineRule="auto"/>
        <w:ind w:firstLine="15"/>
        <w:jc w:val="both"/>
        <w:rPr>
          <w:rFonts w:ascii="Calibri" w:eastAsia="Calibri" w:hAnsi="Calibri" w:cs="Calibri"/>
          <w:color w:val="000000"/>
        </w:rPr>
      </w:pPr>
      <w:r>
        <w:rPr>
          <w:rFonts w:ascii="Calibri" w:eastAsia="Calibri" w:hAnsi="Calibri" w:cs="Calibri"/>
          <w:color w:val="000000"/>
        </w:rPr>
        <w:t xml:space="preserve">Income generated by donations (and gift aid) decreased c.8% from £11,105 (2023) to £10,232 (2024),  though regular donor numbers and average donation sums were broadly level despite challenging  economic headwinds. </w:t>
      </w:r>
    </w:p>
    <w:p w14:paraId="3E619FE2" w14:textId="77777777" w:rsidR="00384EE9" w:rsidRDefault="00000000">
      <w:pPr>
        <w:widowControl w:val="0"/>
        <w:pBdr>
          <w:top w:val="nil"/>
          <w:left w:val="nil"/>
          <w:bottom w:val="nil"/>
          <w:right w:val="nil"/>
          <w:between w:val="nil"/>
        </w:pBdr>
        <w:spacing w:before="277" w:line="242" w:lineRule="auto"/>
        <w:ind w:hanging="5"/>
        <w:jc w:val="both"/>
        <w:rPr>
          <w:rFonts w:ascii="Calibri" w:eastAsia="Calibri" w:hAnsi="Calibri" w:cs="Calibri"/>
          <w:color w:val="000000"/>
        </w:rPr>
      </w:pPr>
      <w:r>
        <w:rPr>
          <w:rFonts w:ascii="Calibri" w:eastAsia="Calibri" w:hAnsi="Calibri" w:cs="Calibri"/>
          <w:color w:val="000000"/>
        </w:rPr>
        <w:t>Fundraising activity increased from zero in 2023 to £14,680 in 2024 on account of a number of successful fundraising events throughout the summer. Meanwhile, a grant of £3,500 was received from Stafford Trust in December, which will enable the charity to increase its marketing activities in 2025.</w:t>
      </w:r>
    </w:p>
    <w:p w14:paraId="423F69EF" w14:textId="77777777" w:rsidR="00384EE9" w:rsidRDefault="00000000">
      <w:pPr>
        <w:widowControl w:val="0"/>
        <w:pBdr>
          <w:top w:val="nil"/>
          <w:left w:val="nil"/>
          <w:bottom w:val="nil"/>
          <w:right w:val="nil"/>
          <w:between w:val="nil"/>
        </w:pBdr>
        <w:spacing w:before="276" w:line="242" w:lineRule="auto"/>
        <w:ind w:firstLine="9"/>
        <w:jc w:val="both"/>
        <w:rPr>
          <w:rFonts w:ascii="Calibri" w:eastAsia="Calibri" w:hAnsi="Calibri" w:cs="Calibri"/>
          <w:color w:val="000000"/>
        </w:rPr>
      </w:pPr>
      <w:r>
        <w:rPr>
          <w:rFonts w:ascii="Calibri" w:eastAsia="Calibri" w:hAnsi="Calibri" w:cs="Calibri"/>
          <w:color w:val="000000"/>
        </w:rPr>
        <w:t xml:space="preserve">As a result of this improved fundraising, the charity was able to increase its on-the-ground activities during the year, which resulted in a c. 64% increase in expenditure to £14,760 in 2024 (from £9,000 in 2023). </w:t>
      </w:r>
    </w:p>
    <w:p w14:paraId="15CFBE95" w14:textId="77777777" w:rsidR="00384EE9" w:rsidRDefault="00000000">
      <w:pPr>
        <w:widowControl w:val="0"/>
        <w:pBdr>
          <w:top w:val="nil"/>
          <w:left w:val="nil"/>
          <w:bottom w:val="nil"/>
          <w:right w:val="nil"/>
          <w:between w:val="nil"/>
        </w:pBdr>
        <w:spacing w:before="276" w:line="242" w:lineRule="auto"/>
        <w:ind w:firstLine="14"/>
        <w:jc w:val="both"/>
        <w:rPr>
          <w:rFonts w:ascii="Calibri" w:eastAsia="Calibri" w:hAnsi="Calibri" w:cs="Calibri"/>
          <w:color w:val="000000"/>
          <w:highlight w:val="cyan"/>
        </w:rPr>
      </w:pPr>
      <w:r>
        <w:rPr>
          <w:rFonts w:ascii="Calibri" w:eastAsia="Calibri" w:hAnsi="Calibri" w:cs="Calibri"/>
          <w:color w:val="000000"/>
        </w:rPr>
        <w:t xml:space="preserve">Reserves increased 116% to £21,132, however it should be noted that c.13% of total income resulted  from a one-off donation and c.52% due to one-off fundraising events, whilst c.12% of reserves are restricted for use under the terms of the grant funder. The Trustees are cognisant that the sustainability of the charity depends on  becoming less reliant on such acts of generosity, very welcome though they are. </w:t>
      </w:r>
    </w:p>
    <w:p w14:paraId="5DCF1BEA" w14:textId="77777777" w:rsidR="00384EE9" w:rsidRDefault="00000000">
      <w:pPr>
        <w:widowControl w:val="0"/>
        <w:pBdr>
          <w:top w:val="nil"/>
          <w:left w:val="nil"/>
          <w:bottom w:val="nil"/>
          <w:right w:val="nil"/>
          <w:between w:val="nil"/>
        </w:pBdr>
        <w:spacing w:before="277" w:line="240" w:lineRule="auto"/>
        <w:jc w:val="both"/>
        <w:rPr>
          <w:rFonts w:ascii="Calibri" w:eastAsia="Calibri" w:hAnsi="Calibri" w:cs="Calibri"/>
          <w:color w:val="000000"/>
        </w:rPr>
      </w:pPr>
      <w:r>
        <w:rPr>
          <w:rFonts w:ascii="Calibri" w:eastAsia="Calibri" w:hAnsi="Calibri" w:cs="Calibri"/>
          <w:color w:val="000000"/>
          <w:u w:val="single"/>
        </w:rPr>
        <w:t>Reserves Policy</w:t>
      </w:r>
      <w:r>
        <w:rPr>
          <w:rFonts w:ascii="Calibri" w:eastAsia="Calibri" w:hAnsi="Calibri" w:cs="Calibri"/>
          <w:color w:val="000000"/>
        </w:rPr>
        <w:t xml:space="preserve"> </w:t>
      </w:r>
    </w:p>
    <w:p w14:paraId="6D6ECC47" w14:textId="77777777" w:rsidR="00384EE9" w:rsidRDefault="00000000">
      <w:pPr>
        <w:widowControl w:val="0"/>
        <w:pBdr>
          <w:top w:val="nil"/>
          <w:left w:val="nil"/>
          <w:bottom w:val="nil"/>
          <w:right w:val="nil"/>
          <w:between w:val="nil"/>
        </w:pBdr>
        <w:spacing w:before="279" w:line="242" w:lineRule="auto"/>
        <w:ind w:firstLine="8"/>
        <w:jc w:val="both"/>
        <w:rPr>
          <w:rFonts w:ascii="Calibri" w:eastAsia="Calibri" w:hAnsi="Calibri" w:cs="Calibri"/>
          <w:color w:val="000000"/>
        </w:rPr>
      </w:pPr>
      <w:r>
        <w:rPr>
          <w:rFonts w:ascii="Calibri" w:eastAsia="Calibri" w:hAnsi="Calibri" w:cs="Calibri"/>
          <w:color w:val="000000"/>
        </w:rPr>
        <w:t xml:space="preserve">Reserves that are not classified as restricted funds will be utilised in further pursuit of the charity’s aims and objectives in line with its charitable purposes outlined in its constitution. </w:t>
      </w:r>
    </w:p>
    <w:p w14:paraId="4E9FABB0" w14:textId="77777777" w:rsidR="00384EE9" w:rsidRDefault="00000000">
      <w:pPr>
        <w:widowControl w:val="0"/>
        <w:pBdr>
          <w:top w:val="nil"/>
          <w:left w:val="nil"/>
          <w:bottom w:val="nil"/>
          <w:right w:val="nil"/>
          <w:between w:val="nil"/>
        </w:pBdr>
        <w:spacing w:before="277" w:line="242" w:lineRule="auto"/>
        <w:ind w:firstLine="9"/>
        <w:jc w:val="both"/>
        <w:rPr>
          <w:rFonts w:ascii="Calibri" w:eastAsia="Calibri" w:hAnsi="Calibri" w:cs="Calibri"/>
          <w:color w:val="000000"/>
        </w:rPr>
      </w:pPr>
      <w:r>
        <w:rPr>
          <w:rFonts w:ascii="Calibri" w:eastAsia="Calibri" w:hAnsi="Calibri" w:cs="Calibri"/>
          <w:color w:val="000000"/>
        </w:rPr>
        <w:t>Once regular donations consistently meet or exceed the cost of monthly charitable activity, it is the  Trustees’ intention to establish reserves to cover the charity's day-to-day running costs for a rolling  period of 3 months.</w:t>
      </w:r>
    </w:p>
    <w:p w14:paraId="5E8A6E5B" w14:textId="77777777" w:rsidR="00384EE9" w:rsidRDefault="00384EE9">
      <w:pPr>
        <w:widowControl w:val="0"/>
        <w:pBdr>
          <w:top w:val="nil"/>
          <w:left w:val="nil"/>
          <w:bottom w:val="nil"/>
          <w:right w:val="nil"/>
          <w:between w:val="nil"/>
        </w:pBdr>
        <w:spacing w:line="240" w:lineRule="auto"/>
        <w:jc w:val="center"/>
        <w:rPr>
          <w:rFonts w:ascii="Calibri" w:eastAsia="Calibri" w:hAnsi="Calibri" w:cs="Calibri"/>
          <w:b/>
          <w:sz w:val="24"/>
          <w:szCs w:val="24"/>
        </w:rPr>
      </w:pPr>
    </w:p>
    <w:p w14:paraId="7FB876B7" w14:textId="77777777" w:rsidR="00384EE9" w:rsidRDefault="00000000">
      <w:pPr>
        <w:widowControl w:val="0"/>
        <w:pBdr>
          <w:top w:val="nil"/>
          <w:left w:val="nil"/>
          <w:bottom w:val="nil"/>
          <w:right w:val="nil"/>
          <w:between w:val="nil"/>
        </w:pBdr>
        <w:spacing w:before="101" w:line="240" w:lineRule="auto"/>
        <w:jc w:val="both"/>
        <w:rPr>
          <w:rFonts w:ascii="Calibri" w:eastAsia="Calibri" w:hAnsi="Calibri" w:cs="Calibri"/>
          <w:color w:val="000000"/>
        </w:rPr>
      </w:pPr>
      <w:r>
        <w:rPr>
          <w:rFonts w:ascii="Calibri" w:eastAsia="Calibri" w:hAnsi="Calibri" w:cs="Calibri"/>
          <w:color w:val="000000"/>
          <w:u w:val="single"/>
        </w:rPr>
        <w:t>Plans for Future Periods</w:t>
      </w:r>
      <w:r>
        <w:rPr>
          <w:rFonts w:ascii="Calibri" w:eastAsia="Calibri" w:hAnsi="Calibri" w:cs="Calibri"/>
          <w:color w:val="000000"/>
        </w:rPr>
        <w:t xml:space="preserve"> </w:t>
      </w:r>
    </w:p>
    <w:p w14:paraId="62AF4CA1" w14:textId="77777777" w:rsidR="00384EE9" w:rsidRDefault="00000000">
      <w:pPr>
        <w:widowControl w:val="0"/>
        <w:pBdr>
          <w:top w:val="nil"/>
          <w:left w:val="nil"/>
          <w:bottom w:val="nil"/>
          <w:right w:val="nil"/>
          <w:between w:val="nil"/>
        </w:pBdr>
        <w:spacing w:before="251" w:line="242" w:lineRule="auto"/>
        <w:ind w:firstLine="8"/>
        <w:jc w:val="both"/>
        <w:rPr>
          <w:rFonts w:ascii="Calibri" w:eastAsia="Calibri" w:hAnsi="Calibri" w:cs="Calibri"/>
          <w:color w:val="000000"/>
        </w:rPr>
      </w:pPr>
      <w:r>
        <w:rPr>
          <w:rFonts w:ascii="Calibri" w:eastAsia="Calibri" w:hAnsi="Calibri" w:cs="Calibri"/>
          <w:color w:val="000000"/>
        </w:rPr>
        <w:t xml:space="preserve">Following </w:t>
      </w:r>
      <w:r>
        <w:rPr>
          <w:rFonts w:ascii="Calibri" w:eastAsia="Calibri" w:hAnsi="Calibri" w:cs="Calibri"/>
        </w:rPr>
        <w:t xml:space="preserve">intensive </w:t>
      </w:r>
      <w:r>
        <w:rPr>
          <w:rFonts w:ascii="Calibri" w:eastAsia="Calibri" w:hAnsi="Calibri" w:cs="Calibri"/>
          <w:color w:val="000000"/>
        </w:rPr>
        <w:t xml:space="preserve">meetings and discussions with </w:t>
      </w:r>
      <w:r>
        <w:rPr>
          <w:rFonts w:ascii="Calibri" w:eastAsia="Calibri" w:hAnsi="Calibri" w:cs="Calibri"/>
        </w:rPr>
        <w:t xml:space="preserve">a sub-committee of the </w:t>
      </w:r>
      <w:r>
        <w:rPr>
          <w:rFonts w:ascii="Calibri" w:eastAsia="Calibri" w:hAnsi="Calibri" w:cs="Calibri"/>
          <w:color w:val="000000"/>
        </w:rPr>
        <w:t>Board Trustees, the team on the Ground</w:t>
      </w:r>
      <w:r>
        <w:rPr>
          <w:rFonts w:ascii="Calibri" w:eastAsia="Calibri" w:hAnsi="Calibri" w:cs="Calibri"/>
        </w:rPr>
        <w:t>, our new Head of Operations,</w:t>
      </w:r>
      <w:r>
        <w:rPr>
          <w:rFonts w:ascii="Calibri" w:eastAsia="Calibri" w:hAnsi="Calibri" w:cs="Calibri"/>
          <w:color w:val="000000"/>
        </w:rPr>
        <w:t xml:space="preserve"> it is the Board’s aim to publish a new strategic plan for  202</w:t>
      </w:r>
      <w:r>
        <w:rPr>
          <w:rFonts w:ascii="Calibri" w:eastAsia="Calibri" w:hAnsi="Calibri" w:cs="Calibri"/>
        </w:rPr>
        <w:t>5</w:t>
      </w:r>
      <w:r>
        <w:rPr>
          <w:rFonts w:ascii="Calibri" w:eastAsia="Calibri" w:hAnsi="Calibri" w:cs="Calibri"/>
          <w:color w:val="000000"/>
        </w:rPr>
        <w:t xml:space="preserve">-2028 within the first </w:t>
      </w:r>
      <w:r>
        <w:rPr>
          <w:rFonts w:ascii="Calibri" w:eastAsia="Calibri" w:hAnsi="Calibri" w:cs="Calibri"/>
        </w:rPr>
        <w:t>4</w:t>
      </w:r>
      <w:r>
        <w:rPr>
          <w:rFonts w:ascii="Calibri" w:eastAsia="Calibri" w:hAnsi="Calibri" w:cs="Calibri"/>
          <w:color w:val="000000"/>
        </w:rPr>
        <w:t xml:space="preserve"> months of 202</w:t>
      </w:r>
      <w:r>
        <w:rPr>
          <w:rFonts w:ascii="Calibri" w:eastAsia="Calibri" w:hAnsi="Calibri" w:cs="Calibri"/>
        </w:rPr>
        <w:t>5</w:t>
      </w:r>
      <w:r>
        <w:rPr>
          <w:rFonts w:ascii="Calibri" w:eastAsia="Calibri" w:hAnsi="Calibri" w:cs="Calibri"/>
          <w:color w:val="000000"/>
        </w:rPr>
        <w:t>. The strategic plan will document the ambition, aims,  and a detailed short term roadmap for the immediate and asp</w:t>
      </w:r>
      <w:r>
        <w:rPr>
          <w:rFonts w:ascii="Calibri" w:eastAsia="Calibri" w:hAnsi="Calibri" w:cs="Calibri"/>
        </w:rPr>
        <w:t xml:space="preserve">irations for the </w:t>
      </w:r>
      <w:r>
        <w:rPr>
          <w:rFonts w:ascii="Calibri" w:eastAsia="Calibri" w:hAnsi="Calibri" w:cs="Calibri"/>
          <w:color w:val="000000"/>
        </w:rPr>
        <w:t>medium term. Included within this plan will be</w:t>
      </w:r>
      <w:r>
        <w:rPr>
          <w:rFonts w:ascii="Calibri" w:eastAsia="Calibri" w:hAnsi="Calibri" w:cs="Calibri"/>
        </w:rPr>
        <w:t xml:space="preserve"> details and commitment that will include separate MarComs and Fundraising strategies aligned to the goals of the overall plan.</w:t>
      </w:r>
    </w:p>
    <w:p w14:paraId="7A1BA9F5" w14:textId="77777777" w:rsidR="00384EE9" w:rsidRDefault="00000000">
      <w:pPr>
        <w:widowControl w:val="0"/>
        <w:pBdr>
          <w:top w:val="nil"/>
          <w:left w:val="nil"/>
          <w:bottom w:val="nil"/>
          <w:right w:val="nil"/>
          <w:between w:val="nil"/>
        </w:pBdr>
        <w:spacing w:before="248" w:line="242" w:lineRule="auto"/>
        <w:ind w:firstLine="14"/>
        <w:jc w:val="both"/>
        <w:rPr>
          <w:rFonts w:ascii="Calibri" w:eastAsia="Calibri" w:hAnsi="Calibri" w:cs="Calibri"/>
          <w:color w:val="000000"/>
        </w:rPr>
      </w:pPr>
      <w:r>
        <w:rPr>
          <w:rFonts w:ascii="Calibri" w:eastAsia="Calibri" w:hAnsi="Calibri" w:cs="Calibri"/>
          <w:color w:val="000000"/>
        </w:rPr>
        <w:t xml:space="preserve">In order to continue to achieve our desired impacts and also </w:t>
      </w:r>
      <w:r>
        <w:rPr>
          <w:rFonts w:ascii="Calibri" w:eastAsia="Calibri" w:hAnsi="Calibri" w:cs="Calibri"/>
        </w:rPr>
        <w:t>to</w:t>
      </w:r>
      <w:r>
        <w:rPr>
          <w:rFonts w:ascii="Calibri" w:eastAsia="Calibri" w:hAnsi="Calibri" w:cs="Calibri"/>
          <w:color w:val="000000"/>
        </w:rPr>
        <w:t xml:space="preserve"> progress in the capacity building of </w:t>
      </w:r>
      <w:r>
        <w:rPr>
          <w:rFonts w:ascii="Calibri" w:eastAsia="Calibri" w:hAnsi="Calibri" w:cs="Calibri"/>
        </w:rPr>
        <w:t xml:space="preserve">a </w:t>
      </w:r>
      <w:r>
        <w:rPr>
          <w:rFonts w:ascii="Calibri" w:eastAsia="Calibri" w:hAnsi="Calibri" w:cs="Calibri"/>
          <w:color w:val="000000"/>
        </w:rPr>
        <w:t xml:space="preserve">volunteer (and potentially paid) operational platform, the </w:t>
      </w:r>
      <w:r>
        <w:rPr>
          <w:rFonts w:ascii="Calibri" w:eastAsia="Calibri" w:hAnsi="Calibri" w:cs="Calibri"/>
        </w:rPr>
        <w:t>ambition to broaden and further the reach are key milestones</w:t>
      </w:r>
      <w:r>
        <w:rPr>
          <w:rFonts w:ascii="Calibri" w:eastAsia="Calibri" w:hAnsi="Calibri" w:cs="Calibri"/>
          <w:color w:val="000000"/>
        </w:rPr>
        <w:t xml:space="preserve"> for 202</w:t>
      </w:r>
      <w:r>
        <w:rPr>
          <w:rFonts w:ascii="Calibri" w:eastAsia="Calibri" w:hAnsi="Calibri" w:cs="Calibri"/>
        </w:rPr>
        <w:t>5</w:t>
      </w:r>
      <w:r>
        <w:rPr>
          <w:rFonts w:ascii="Calibri" w:eastAsia="Calibri" w:hAnsi="Calibri" w:cs="Calibri"/>
          <w:color w:val="000000"/>
        </w:rPr>
        <w:t xml:space="preserve">. </w:t>
      </w:r>
    </w:p>
    <w:p w14:paraId="1254044F" w14:textId="77777777" w:rsidR="00384EE9" w:rsidRDefault="00000000">
      <w:pPr>
        <w:widowControl w:val="0"/>
        <w:pBdr>
          <w:top w:val="nil"/>
          <w:left w:val="nil"/>
          <w:bottom w:val="nil"/>
          <w:right w:val="nil"/>
          <w:between w:val="nil"/>
        </w:pBdr>
        <w:spacing w:before="248" w:line="242" w:lineRule="auto"/>
        <w:ind w:firstLine="14"/>
        <w:jc w:val="both"/>
        <w:rPr>
          <w:rFonts w:ascii="Calibri" w:eastAsia="Calibri" w:hAnsi="Calibri" w:cs="Calibri"/>
        </w:rPr>
      </w:pPr>
      <w:r>
        <w:rPr>
          <w:rFonts w:ascii="Calibri" w:eastAsia="Calibri" w:hAnsi="Calibri" w:cs="Calibri"/>
        </w:rPr>
        <w:t>Consolidating and repeating the focus on one fundraiser from 2024 and Initiating another annual fundraiser, in the way of a golf day, is key to our fundraising plan for the charity for 2025.</w:t>
      </w:r>
    </w:p>
    <w:p w14:paraId="3C35F82E" w14:textId="77777777" w:rsidR="00384EE9" w:rsidRDefault="00384EE9">
      <w:pPr>
        <w:widowControl w:val="0"/>
        <w:pBdr>
          <w:top w:val="nil"/>
          <w:left w:val="nil"/>
          <w:bottom w:val="nil"/>
          <w:right w:val="nil"/>
          <w:between w:val="nil"/>
        </w:pBdr>
        <w:spacing w:before="248" w:line="242" w:lineRule="auto"/>
        <w:ind w:firstLine="14"/>
        <w:jc w:val="both"/>
        <w:rPr>
          <w:rFonts w:ascii="Calibri" w:eastAsia="Calibri" w:hAnsi="Calibri" w:cs="Calibri"/>
        </w:rPr>
      </w:pPr>
    </w:p>
    <w:p w14:paraId="7D7EE05D" w14:textId="77777777" w:rsidR="00384EE9" w:rsidRDefault="00384EE9">
      <w:pPr>
        <w:widowControl w:val="0"/>
        <w:pBdr>
          <w:top w:val="nil"/>
          <w:left w:val="nil"/>
          <w:bottom w:val="nil"/>
          <w:right w:val="nil"/>
          <w:between w:val="nil"/>
        </w:pBdr>
        <w:spacing w:before="248" w:line="242" w:lineRule="auto"/>
        <w:jc w:val="both"/>
        <w:rPr>
          <w:rFonts w:ascii="Calibri" w:eastAsia="Calibri" w:hAnsi="Calibri" w:cs="Calibri"/>
        </w:rPr>
      </w:pPr>
    </w:p>
    <w:p w14:paraId="07723FF5" w14:textId="77777777" w:rsidR="00384EE9" w:rsidRDefault="00000000">
      <w:pPr>
        <w:widowControl w:val="0"/>
        <w:pBdr>
          <w:top w:val="nil"/>
          <w:left w:val="nil"/>
          <w:bottom w:val="nil"/>
          <w:right w:val="nil"/>
          <w:between w:val="nil"/>
        </w:pBdr>
        <w:spacing w:before="248" w:line="240" w:lineRule="auto"/>
        <w:jc w:val="both"/>
        <w:rPr>
          <w:rFonts w:ascii="Calibri" w:eastAsia="Calibri" w:hAnsi="Calibri" w:cs="Calibri"/>
          <w:color w:val="000000"/>
          <w:highlight w:val="yellow"/>
        </w:rPr>
      </w:pPr>
      <w:r>
        <w:rPr>
          <w:rFonts w:ascii="Calibri" w:eastAsia="Calibri" w:hAnsi="Calibri" w:cs="Calibri"/>
          <w:color w:val="000000"/>
        </w:rPr>
        <w:t xml:space="preserve">Approved by the Trustees on </w:t>
      </w:r>
      <w:r>
        <w:rPr>
          <w:rFonts w:ascii="Calibri" w:eastAsia="Calibri" w:hAnsi="Calibri" w:cs="Calibri"/>
        </w:rPr>
        <w:t>29 May</w:t>
      </w:r>
      <w:r>
        <w:rPr>
          <w:rFonts w:ascii="Calibri" w:eastAsia="Calibri" w:hAnsi="Calibri" w:cs="Calibri"/>
          <w:color w:val="000000"/>
        </w:rPr>
        <w:t xml:space="preserve"> 2025 and signed on their behalf by: </w:t>
      </w:r>
    </w:p>
    <w:p w14:paraId="450C4A55" w14:textId="77777777" w:rsidR="00384EE9" w:rsidRDefault="00000000">
      <w:pPr>
        <w:widowControl w:val="0"/>
        <w:pBdr>
          <w:top w:val="nil"/>
          <w:left w:val="nil"/>
          <w:bottom w:val="nil"/>
          <w:right w:val="nil"/>
          <w:between w:val="nil"/>
        </w:pBdr>
        <w:spacing w:before="24" w:line="240" w:lineRule="auto"/>
        <w:jc w:val="both"/>
        <w:rPr>
          <w:rFonts w:ascii="Calibri" w:eastAsia="Calibri" w:hAnsi="Calibri" w:cs="Calibri"/>
          <w:color w:val="000000"/>
        </w:rPr>
      </w:pPr>
      <w:r>
        <w:rPr>
          <w:rFonts w:ascii="Calibri" w:eastAsia="Calibri" w:hAnsi="Calibri" w:cs="Calibri"/>
          <w:noProof/>
          <w:color w:val="000000"/>
        </w:rPr>
        <w:drawing>
          <wp:inline distT="19050" distB="19050" distL="19050" distR="19050" wp14:anchorId="27846341" wp14:editId="1CE079ED">
            <wp:extent cx="2380361" cy="1585595"/>
            <wp:effectExtent l="0" t="0" r="0" b="0"/>
            <wp:docPr id="3189154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80361" cy="1585595"/>
                    </a:xfrm>
                    <a:prstGeom prst="rect">
                      <a:avLst/>
                    </a:prstGeom>
                    <a:ln/>
                  </pic:spPr>
                </pic:pic>
              </a:graphicData>
            </a:graphic>
          </wp:inline>
        </w:drawing>
      </w:r>
    </w:p>
    <w:p w14:paraId="038C7ECB" w14:textId="77777777" w:rsidR="00384EE9" w:rsidRDefault="00000000">
      <w:pPr>
        <w:widowControl w:val="0"/>
        <w:pBdr>
          <w:top w:val="nil"/>
          <w:left w:val="nil"/>
          <w:bottom w:val="nil"/>
          <w:right w:val="nil"/>
          <w:between w:val="nil"/>
        </w:pBdr>
        <w:spacing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 xml:space="preserve">Jérôme Read </w:t>
      </w:r>
    </w:p>
    <w:p w14:paraId="3FE8D20A" w14:textId="77777777" w:rsidR="00384EE9" w:rsidRDefault="00000000">
      <w:pPr>
        <w:widowControl w:val="0"/>
        <w:pBdr>
          <w:top w:val="nil"/>
          <w:left w:val="nil"/>
          <w:bottom w:val="nil"/>
          <w:right w:val="nil"/>
          <w:between w:val="nil"/>
        </w:pBdr>
        <w:spacing w:before="10" w:line="240" w:lineRule="auto"/>
        <w:jc w:val="both"/>
        <w:rPr>
          <w:rFonts w:ascii="Calibri" w:eastAsia="Calibri" w:hAnsi="Calibri" w:cs="Calibri"/>
          <w:b/>
        </w:rPr>
      </w:pPr>
      <w:r>
        <w:rPr>
          <w:rFonts w:ascii="Calibri" w:eastAsia="Calibri" w:hAnsi="Calibri" w:cs="Calibri"/>
          <w:b/>
          <w:color w:val="000000"/>
        </w:rPr>
        <w:t>Chair</w:t>
      </w:r>
      <w:r>
        <w:br w:type="page"/>
      </w:r>
    </w:p>
    <w:p w14:paraId="61CEAE7C" w14:textId="77777777" w:rsidR="00384EE9" w:rsidRDefault="00384EE9">
      <w:pPr>
        <w:widowControl w:val="0"/>
        <w:pBdr>
          <w:top w:val="nil"/>
          <w:left w:val="nil"/>
          <w:bottom w:val="nil"/>
          <w:right w:val="nil"/>
          <w:between w:val="nil"/>
        </w:pBdr>
        <w:spacing w:before="10" w:line="240" w:lineRule="auto"/>
        <w:ind w:left="114"/>
        <w:rPr>
          <w:rFonts w:ascii="Calibri" w:eastAsia="Calibri" w:hAnsi="Calibri" w:cs="Calibri"/>
          <w:b/>
        </w:rPr>
      </w:pPr>
    </w:p>
    <w:p w14:paraId="5108B79E" w14:textId="77777777" w:rsidR="00384EE9" w:rsidRDefault="00000000">
      <w:pPr>
        <w:widowControl w:val="0"/>
        <w:pBdr>
          <w:top w:val="nil"/>
          <w:left w:val="nil"/>
          <w:bottom w:val="nil"/>
          <w:right w:val="nil"/>
          <w:between w:val="nil"/>
        </w:pBdr>
        <w:spacing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 xml:space="preserve">INDEPENDENT EXAMINER’S REPORT TO THE TRUSTEES OF AFRICA ON THE BALL </w:t>
      </w:r>
    </w:p>
    <w:p w14:paraId="567909CE" w14:textId="77777777" w:rsidR="00384EE9" w:rsidRDefault="00000000">
      <w:pPr>
        <w:widowControl w:val="0"/>
        <w:pBdr>
          <w:top w:val="nil"/>
          <w:left w:val="nil"/>
          <w:bottom w:val="nil"/>
          <w:right w:val="nil"/>
          <w:between w:val="nil"/>
        </w:pBdr>
        <w:spacing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For the Year Ended 31 December 202</w:t>
      </w:r>
      <w:r>
        <w:rPr>
          <w:rFonts w:ascii="Calibri" w:eastAsia="Calibri" w:hAnsi="Calibri" w:cs="Calibri"/>
          <w:b/>
          <w:sz w:val="24"/>
          <w:szCs w:val="24"/>
        </w:rPr>
        <w:t>4</w:t>
      </w:r>
    </w:p>
    <w:p w14:paraId="7C7A02C4" w14:textId="77777777" w:rsidR="00384EE9" w:rsidRDefault="00000000">
      <w:pPr>
        <w:widowControl w:val="0"/>
        <w:pBdr>
          <w:top w:val="nil"/>
          <w:left w:val="nil"/>
          <w:bottom w:val="nil"/>
          <w:right w:val="nil"/>
          <w:between w:val="nil"/>
        </w:pBdr>
        <w:spacing w:before="541" w:line="242" w:lineRule="auto"/>
        <w:ind w:firstLine="13"/>
        <w:jc w:val="both"/>
        <w:rPr>
          <w:rFonts w:ascii="Calibri" w:eastAsia="Calibri" w:hAnsi="Calibri" w:cs="Calibri"/>
          <w:color w:val="000000"/>
        </w:rPr>
      </w:pPr>
      <w:r>
        <w:rPr>
          <w:rFonts w:ascii="Calibri" w:eastAsia="Calibri" w:hAnsi="Calibri" w:cs="Calibri"/>
          <w:color w:val="000000"/>
        </w:rPr>
        <w:t>I report on the financial statements of the charity for the year ended 31 December 202</w:t>
      </w:r>
      <w:r>
        <w:rPr>
          <w:rFonts w:ascii="Calibri" w:eastAsia="Calibri" w:hAnsi="Calibri" w:cs="Calibri"/>
        </w:rPr>
        <w:t>4</w:t>
      </w:r>
      <w:r>
        <w:rPr>
          <w:rFonts w:ascii="Calibri" w:eastAsia="Calibri" w:hAnsi="Calibri" w:cs="Calibri"/>
          <w:color w:val="000000"/>
        </w:rPr>
        <w:t xml:space="preserve">,  which are set out on pages 9 to 11. </w:t>
      </w:r>
    </w:p>
    <w:p w14:paraId="6FC91EB9" w14:textId="77777777" w:rsidR="00384EE9" w:rsidRDefault="00000000">
      <w:pPr>
        <w:widowControl w:val="0"/>
        <w:pBdr>
          <w:top w:val="nil"/>
          <w:left w:val="nil"/>
          <w:bottom w:val="nil"/>
          <w:right w:val="nil"/>
          <w:between w:val="nil"/>
        </w:pBdr>
        <w:spacing w:before="299" w:line="240" w:lineRule="auto"/>
        <w:jc w:val="both"/>
        <w:rPr>
          <w:rFonts w:ascii="Calibri" w:eastAsia="Calibri" w:hAnsi="Calibri" w:cs="Calibri"/>
          <w:b/>
          <w:color w:val="000000"/>
        </w:rPr>
      </w:pPr>
      <w:r>
        <w:rPr>
          <w:rFonts w:ascii="Calibri" w:eastAsia="Calibri" w:hAnsi="Calibri" w:cs="Calibri"/>
          <w:b/>
          <w:color w:val="000000"/>
        </w:rPr>
        <w:t xml:space="preserve">Respective responsibilities of Trustees and Examiner </w:t>
      </w:r>
    </w:p>
    <w:p w14:paraId="11AC936D" w14:textId="77777777" w:rsidR="00384EE9" w:rsidRDefault="00000000">
      <w:pPr>
        <w:widowControl w:val="0"/>
        <w:pBdr>
          <w:top w:val="nil"/>
          <w:left w:val="nil"/>
          <w:bottom w:val="nil"/>
          <w:right w:val="nil"/>
          <w:between w:val="nil"/>
        </w:pBdr>
        <w:spacing w:before="251" w:line="242" w:lineRule="auto"/>
        <w:ind w:hanging="1"/>
        <w:jc w:val="both"/>
        <w:rPr>
          <w:rFonts w:ascii="Calibri" w:eastAsia="Calibri" w:hAnsi="Calibri" w:cs="Calibri"/>
          <w:color w:val="000000"/>
        </w:rPr>
      </w:pPr>
      <w:r>
        <w:rPr>
          <w:rFonts w:ascii="Calibri" w:eastAsia="Calibri" w:hAnsi="Calibri" w:cs="Calibri"/>
          <w:color w:val="000000"/>
        </w:rPr>
        <w:t xml:space="preserve">The charity’s trustees are responsible for the preparation of the accounts in accordance with the  terms of the Charities and Trustee Investment (Scotland) Act 2005 (“the 2005 Act”) and the Charities  Accounts (Scotland) Regulations 2006 (as amended) (“the 2006 Regulations”). The charity’s trustees  consider that the audit requirement of Regulation 10(1)(d) of the 2006 Regulations does not apply. It  is my responsibility to examine the accounts as required under section (44)(1)(c) of the 2005 Act and  to state whether particular matters have come to my attention. </w:t>
      </w:r>
    </w:p>
    <w:p w14:paraId="24A06596" w14:textId="77777777" w:rsidR="00384EE9" w:rsidRDefault="00000000">
      <w:pPr>
        <w:widowControl w:val="0"/>
        <w:pBdr>
          <w:top w:val="nil"/>
          <w:left w:val="nil"/>
          <w:bottom w:val="nil"/>
          <w:right w:val="nil"/>
          <w:between w:val="nil"/>
        </w:pBdr>
        <w:spacing w:before="248" w:line="240" w:lineRule="auto"/>
        <w:jc w:val="both"/>
        <w:rPr>
          <w:rFonts w:ascii="Calibri" w:eastAsia="Calibri" w:hAnsi="Calibri" w:cs="Calibri"/>
          <w:b/>
          <w:color w:val="000000"/>
        </w:rPr>
      </w:pPr>
      <w:r>
        <w:rPr>
          <w:rFonts w:ascii="Calibri" w:eastAsia="Calibri" w:hAnsi="Calibri" w:cs="Calibri"/>
          <w:b/>
          <w:color w:val="000000"/>
        </w:rPr>
        <w:t xml:space="preserve">Basis of Independent Examiner’s Statement </w:t>
      </w:r>
    </w:p>
    <w:p w14:paraId="3865ECAE" w14:textId="77777777" w:rsidR="00384EE9" w:rsidRDefault="00000000">
      <w:pPr>
        <w:widowControl w:val="0"/>
        <w:pBdr>
          <w:top w:val="nil"/>
          <w:left w:val="nil"/>
          <w:bottom w:val="nil"/>
          <w:right w:val="nil"/>
          <w:between w:val="nil"/>
        </w:pBdr>
        <w:spacing w:before="248" w:line="242" w:lineRule="auto"/>
        <w:ind w:firstLine="17"/>
        <w:jc w:val="both"/>
        <w:rPr>
          <w:rFonts w:ascii="Calibri" w:eastAsia="Calibri" w:hAnsi="Calibri" w:cs="Calibri"/>
          <w:color w:val="000000"/>
        </w:rPr>
      </w:pPr>
      <w:r>
        <w:rPr>
          <w:rFonts w:ascii="Calibri" w:eastAsia="Calibri" w:hAnsi="Calibri" w:cs="Calibri"/>
          <w:color w:val="000000"/>
        </w:rPr>
        <w:t xml:space="preserve">My examination is carried out in accordance with Regulation 11 of the 2006 Regulations. An  examination includes a review of the accounting records kept by the charity and a comparison of the  accounts presented with those records. It also includes consideration of any unusual items or  disclosures in the accounts and seeks explanations from the trustees concerning any such matters.  The procedures undertaken do not provide all the evidence that would be required in an audit and,  consequently, I do not express an audit opinion on the view given by the accounts. </w:t>
      </w:r>
    </w:p>
    <w:p w14:paraId="3935AA1A" w14:textId="77777777" w:rsidR="00384EE9" w:rsidRDefault="00000000">
      <w:pPr>
        <w:widowControl w:val="0"/>
        <w:pBdr>
          <w:top w:val="nil"/>
          <w:left w:val="nil"/>
          <w:bottom w:val="nil"/>
          <w:right w:val="nil"/>
          <w:between w:val="nil"/>
        </w:pBdr>
        <w:spacing w:before="247" w:line="240" w:lineRule="auto"/>
        <w:jc w:val="both"/>
        <w:rPr>
          <w:rFonts w:ascii="Calibri" w:eastAsia="Calibri" w:hAnsi="Calibri" w:cs="Calibri"/>
          <w:b/>
          <w:color w:val="000000"/>
        </w:rPr>
      </w:pPr>
      <w:r>
        <w:rPr>
          <w:rFonts w:ascii="Calibri" w:eastAsia="Calibri" w:hAnsi="Calibri" w:cs="Calibri"/>
          <w:b/>
          <w:color w:val="000000"/>
        </w:rPr>
        <w:t xml:space="preserve">Independent Examiner’s Statement </w:t>
      </w:r>
    </w:p>
    <w:p w14:paraId="5ACB6795" w14:textId="77777777" w:rsidR="00384EE9" w:rsidRDefault="00384EE9">
      <w:pPr>
        <w:widowControl w:val="0"/>
        <w:pBdr>
          <w:top w:val="nil"/>
          <w:left w:val="nil"/>
          <w:bottom w:val="nil"/>
          <w:right w:val="nil"/>
          <w:between w:val="nil"/>
        </w:pBdr>
        <w:spacing w:line="240" w:lineRule="auto"/>
        <w:jc w:val="both"/>
        <w:rPr>
          <w:rFonts w:ascii="Calibri" w:eastAsia="Calibri" w:hAnsi="Calibri" w:cs="Calibri"/>
          <w:color w:val="000000"/>
        </w:rPr>
      </w:pPr>
    </w:p>
    <w:p w14:paraId="4851AB8D" w14:textId="77777777" w:rsidR="00384EE9" w:rsidRDefault="00000000">
      <w:pPr>
        <w:widowControl w:val="0"/>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 xml:space="preserve">In connection with my examination, no matter has come to my attention:- </w:t>
      </w:r>
    </w:p>
    <w:p w14:paraId="002F13B2" w14:textId="77777777" w:rsidR="00384EE9" w:rsidRDefault="00384EE9">
      <w:pPr>
        <w:widowControl w:val="0"/>
        <w:pBdr>
          <w:top w:val="nil"/>
          <w:left w:val="nil"/>
          <w:bottom w:val="nil"/>
          <w:right w:val="nil"/>
          <w:between w:val="nil"/>
        </w:pBdr>
        <w:spacing w:line="240" w:lineRule="auto"/>
        <w:jc w:val="both"/>
        <w:rPr>
          <w:rFonts w:ascii="Calibri" w:eastAsia="Calibri" w:hAnsi="Calibri" w:cs="Calibri"/>
          <w:color w:val="000000"/>
        </w:rPr>
      </w:pPr>
    </w:p>
    <w:p w14:paraId="2913547B" w14:textId="77777777" w:rsidR="00384EE9" w:rsidRDefault="00000000">
      <w:pPr>
        <w:widowControl w:val="0"/>
        <w:numPr>
          <w:ilvl w:val="0"/>
          <w:numId w:val="4"/>
        </w:numPr>
        <w:pBdr>
          <w:top w:val="nil"/>
          <w:left w:val="nil"/>
          <w:bottom w:val="nil"/>
          <w:right w:val="nil"/>
          <w:between w:val="nil"/>
        </w:pBdr>
        <w:spacing w:line="240" w:lineRule="auto"/>
        <w:ind w:left="357" w:hanging="357"/>
        <w:jc w:val="both"/>
        <w:rPr>
          <w:rFonts w:ascii="Calibri" w:eastAsia="Calibri" w:hAnsi="Calibri" w:cs="Calibri"/>
          <w:color w:val="000000"/>
        </w:rPr>
      </w:pPr>
      <w:r>
        <w:rPr>
          <w:rFonts w:ascii="Calibri" w:eastAsia="Calibri" w:hAnsi="Calibri" w:cs="Calibri"/>
          <w:color w:val="000000"/>
        </w:rPr>
        <w:t xml:space="preserve">which gives me reasonable cause to believe that, in any material respect, the requirements </w:t>
      </w:r>
    </w:p>
    <w:p w14:paraId="659CAABB" w14:textId="77777777" w:rsidR="00384EE9" w:rsidRDefault="00384EE9">
      <w:pPr>
        <w:widowControl w:val="0"/>
        <w:pBdr>
          <w:top w:val="nil"/>
          <w:left w:val="nil"/>
          <w:bottom w:val="nil"/>
          <w:right w:val="nil"/>
          <w:between w:val="nil"/>
        </w:pBdr>
        <w:spacing w:line="240" w:lineRule="auto"/>
        <w:jc w:val="both"/>
        <w:rPr>
          <w:rFonts w:ascii="Calibri" w:eastAsia="Calibri" w:hAnsi="Calibri" w:cs="Calibri"/>
          <w:color w:val="000000"/>
        </w:rPr>
      </w:pPr>
    </w:p>
    <w:p w14:paraId="464EAB10" w14:textId="77777777" w:rsidR="00384EE9" w:rsidRDefault="00000000">
      <w:pPr>
        <w:widowControl w:val="0"/>
        <w:numPr>
          <w:ilvl w:val="0"/>
          <w:numId w:val="5"/>
        </w:numPr>
        <w:pBdr>
          <w:top w:val="nil"/>
          <w:left w:val="nil"/>
          <w:bottom w:val="nil"/>
          <w:right w:val="nil"/>
          <w:between w:val="nil"/>
        </w:pBdr>
        <w:spacing w:line="240" w:lineRule="auto"/>
        <w:ind w:left="714" w:hanging="357"/>
        <w:jc w:val="both"/>
        <w:rPr>
          <w:rFonts w:ascii="Calibri" w:eastAsia="Calibri" w:hAnsi="Calibri" w:cs="Calibri"/>
          <w:color w:val="000000"/>
        </w:rPr>
      </w:pPr>
      <w:r>
        <w:rPr>
          <w:rFonts w:ascii="Calibri" w:eastAsia="Calibri" w:hAnsi="Calibri" w:cs="Calibri"/>
          <w:color w:val="000000"/>
        </w:rPr>
        <w:t xml:space="preserve">to keep accounting records in accordance with section 44(1)(a) of the 2005 Act and  Regulation 4 of the 2006 Regulations, and  </w:t>
      </w:r>
    </w:p>
    <w:p w14:paraId="53056A90" w14:textId="77777777" w:rsidR="00384EE9" w:rsidRDefault="00000000">
      <w:pPr>
        <w:widowControl w:val="0"/>
        <w:numPr>
          <w:ilvl w:val="0"/>
          <w:numId w:val="5"/>
        </w:numPr>
        <w:pBdr>
          <w:top w:val="nil"/>
          <w:left w:val="nil"/>
          <w:bottom w:val="nil"/>
          <w:right w:val="nil"/>
          <w:between w:val="nil"/>
        </w:pBdr>
        <w:spacing w:line="242" w:lineRule="auto"/>
        <w:jc w:val="both"/>
        <w:rPr>
          <w:rFonts w:ascii="Calibri" w:eastAsia="Calibri" w:hAnsi="Calibri" w:cs="Calibri"/>
          <w:color w:val="000000"/>
        </w:rPr>
      </w:pPr>
      <w:r>
        <w:rPr>
          <w:rFonts w:ascii="Calibri" w:eastAsia="Calibri" w:hAnsi="Calibri" w:cs="Calibri"/>
          <w:color w:val="000000"/>
        </w:rPr>
        <w:t xml:space="preserve">to prepare accounts which accord with the accounting records and comply with Regulation 9 of the 2006 Regulations  </w:t>
      </w:r>
    </w:p>
    <w:p w14:paraId="11D609C8" w14:textId="77777777" w:rsidR="00384EE9" w:rsidRDefault="00000000">
      <w:pPr>
        <w:widowControl w:val="0"/>
        <w:pBdr>
          <w:top w:val="nil"/>
          <w:left w:val="nil"/>
          <w:bottom w:val="nil"/>
          <w:right w:val="nil"/>
          <w:between w:val="nil"/>
        </w:pBdr>
        <w:spacing w:before="276" w:line="240" w:lineRule="auto"/>
        <w:jc w:val="both"/>
        <w:rPr>
          <w:rFonts w:ascii="Calibri" w:eastAsia="Calibri" w:hAnsi="Calibri" w:cs="Calibri"/>
          <w:color w:val="000000"/>
        </w:rPr>
      </w:pPr>
      <w:r>
        <w:rPr>
          <w:rFonts w:ascii="Calibri" w:eastAsia="Calibri" w:hAnsi="Calibri" w:cs="Calibri"/>
          <w:color w:val="000000"/>
        </w:rPr>
        <w:t xml:space="preserve">have not been met, or  </w:t>
      </w:r>
    </w:p>
    <w:p w14:paraId="0B455D1B" w14:textId="6822A31B" w:rsidR="00384EE9" w:rsidRPr="00C6421B" w:rsidRDefault="00000000" w:rsidP="00814F05">
      <w:pPr>
        <w:widowControl w:val="0"/>
        <w:numPr>
          <w:ilvl w:val="0"/>
          <w:numId w:val="4"/>
        </w:numPr>
        <w:pBdr>
          <w:top w:val="nil"/>
          <w:left w:val="nil"/>
          <w:bottom w:val="nil"/>
          <w:right w:val="nil"/>
          <w:between w:val="nil"/>
        </w:pBdr>
        <w:spacing w:before="277" w:line="240" w:lineRule="auto"/>
        <w:jc w:val="both"/>
        <w:rPr>
          <w:rFonts w:ascii="Calibri" w:eastAsia="Calibri" w:hAnsi="Calibri" w:cs="Calibri"/>
          <w:color w:val="000000"/>
        </w:rPr>
      </w:pPr>
      <w:r w:rsidRPr="00C6421B">
        <w:rPr>
          <w:rFonts w:ascii="Calibri" w:eastAsia="Calibri" w:hAnsi="Calibri" w:cs="Calibri"/>
          <w:color w:val="000000"/>
        </w:rPr>
        <w:t xml:space="preserve">to which, in my opinion, attention should be drawn in order to enable a proper understanding of  the accounts to be reached.  </w:t>
      </w:r>
    </w:p>
    <w:p w14:paraId="7823A6D7" w14:textId="77777777" w:rsidR="00C6421B" w:rsidRPr="00C6421B" w:rsidRDefault="00C6421B" w:rsidP="00C6421B">
      <w:pPr>
        <w:spacing w:before="100" w:beforeAutospacing="1" w:after="100" w:afterAutospacing="1" w:line="240" w:lineRule="auto"/>
        <w:rPr>
          <w:rFonts w:ascii="Times New Roman" w:eastAsia="Times New Roman" w:hAnsi="Times New Roman" w:cs="Times New Roman"/>
          <w:sz w:val="24"/>
          <w:szCs w:val="24"/>
        </w:rPr>
      </w:pPr>
      <w:r w:rsidRPr="00C6421B">
        <w:rPr>
          <w:rFonts w:ascii="Times New Roman" w:eastAsia="Times New Roman" w:hAnsi="Times New Roman" w:cs="Times New Roman"/>
          <w:noProof/>
          <w:sz w:val="24"/>
          <w:szCs w:val="24"/>
        </w:rPr>
        <w:drawing>
          <wp:inline distT="0" distB="0" distL="0" distR="0" wp14:anchorId="0AC4833D" wp14:editId="59020DE1">
            <wp:extent cx="1381125" cy="525093"/>
            <wp:effectExtent l="0" t="0" r="0" b="8890"/>
            <wp:docPr id="2" name="Picture 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signatur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7475" cy="535111"/>
                    </a:xfrm>
                    <a:prstGeom prst="rect">
                      <a:avLst/>
                    </a:prstGeom>
                    <a:noFill/>
                    <a:ln>
                      <a:noFill/>
                    </a:ln>
                  </pic:spPr>
                </pic:pic>
              </a:graphicData>
            </a:graphic>
          </wp:inline>
        </w:drawing>
      </w:r>
    </w:p>
    <w:tbl>
      <w:tblPr>
        <w:tblStyle w:val="a"/>
        <w:tblW w:w="9072" w:type="dxa"/>
        <w:tblBorders>
          <w:top w:val="nil"/>
          <w:left w:val="nil"/>
          <w:bottom w:val="nil"/>
          <w:right w:val="nil"/>
          <w:insideH w:val="nil"/>
          <w:insideV w:val="nil"/>
        </w:tblBorders>
        <w:tblLayout w:type="fixed"/>
        <w:tblLook w:val="0400" w:firstRow="0" w:lastRow="0" w:firstColumn="0" w:lastColumn="0" w:noHBand="0" w:noVBand="1"/>
      </w:tblPr>
      <w:tblGrid>
        <w:gridCol w:w="5716"/>
        <w:gridCol w:w="3356"/>
      </w:tblGrid>
      <w:tr w:rsidR="00384EE9" w14:paraId="6A9C07D1" w14:textId="77777777">
        <w:tc>
          <w:tcPr>
            <w:tcW w:w="5716" w:type="dxa"/>
          </w:tcPr>
          <w:p w14:paraId="5D505732" w14:textId="77777777" w:rsidR="00384EE9" w:rsidRDefault="00000000">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Nicholas Igoe BA ACA</w:t>
            </w:r>
          </w:p>
          <w:p w14:paraId="6E2E0403" w14:textId="77777777" w:rsidR="00384EE9" w:rsidRDefault="00384EE9">
            <w:pPr>
              <w:pBdr>
                <w:top w:val="nil"/>
                <w:left w:val="nil"/>
                <w:bottom w:val="nil"/>
                <w:right w:val="nil"/>
                <w:between w:val="nil"/>
              </w:pBdr>
              <w:jc w:val="both"/>
              <w:rPr>
                <w:rFonts w:ascii="Calibri" w:eastAsia="Calibri" w:hAnsi="Calibri" w:cs="Calibri"/>
                <w:color w:val="000000"/>
                <w:sz w:val="22"/>
                <w:szCs w:val="22"/>
              </w:rPr>
            </w:pPr>
          </w:p>
          <w:p w14:paraId="765CD8AE" w14:textId="77777777" w:rsidR="00384EE9" w:rsidRDefault="00384EE9">
            <w:pPr>
              <w:pBdr>
                <w:top w:val="nil"/>
                <w:left w:val="nil"/>
                <w:bottom w:val="nil"/>
                <w:right w:val="nil"/>
                <w:between w:val="nil"/>
              </w:pBdr>
              <w:jc w:val="both"/>
              <w:rPr>
                <w:rFonts w:ascii="Calibri" w:eastAsia="Calibri" w:hAnsi="Calibri" w:cs="Calibri"/>
                <w:color w:val="000000"/>
                <w:sz w:val="22"/>
                <w:szCs w:val="22"/>
              </w:rPr>
            </w:pPr>
          </w:p>
          <w:p w14:paraId="62F17322" w14:textId="47EE685D" w:rsidR="00384EE9" w:rsidRDefault="00C6421B">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29 May 2025</w:t>
            </w:r>
          </w:p>
        </w:tc>
        <w:tc>
          <w:tcPr>
            <w:tcW w:w="3356" w:type="dxa"/>
          </w:tcPr>
          <w:p w14:paraId="63DADD28" w14:textId="77777777" w:rsidR="00384EE9" w:rsidRDefault="00000000">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22"/>
                <w:szCs w:val="22"/>
              </w:rPr>
              <w:t>2 The Meadow</w:t>
            </w:r>
          </w:p>
          <w:p w14:paraId="5E632065" w14:textId="77777777" w:rsidR="00384EE9" w:rsidRDefault="00000000">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22"/>
                <w:szCs w:val="22"/>
              </w:rPr>
              <w:t>Chislehurst</w:t>
            </w:r>
          </w:p>
          <w:p w14:paraId="1BDEACDE" w14:textId="77777777" w:rsidR="00384EE9" w:rsidRDefault="00000000">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22"/>
                <w:szCs w:val="22"/>
              </w:rPr>
              <w:t xml:space="preserve">Kent </w:t>
            </w:r>
          </w:p>
          <w:p w14:paraId="489A82E3" w14:textId="77777777" w:rsidR="00384EE9" w:rsidRDefault="00000000">
            <w:pPr>
              <w:pBdr>
                <w:top w:val="nil"/>
                <w:left w:val="nil"/>
                <w:bottom w:val="nil"/>
                <w:right w:val="nil"/>
                <w:between w:val="nil"/>
              </w:pBdr>
              <w:jc w:val="right"/>
              <w:rPr>
                <w:rFonts w:ascii="Calibri" w:eastAsia="Calibri" w:hAnsi="Calibri" w:cs="Calibri"/>
                <w:color w:val="000000"/>
                <w:sz w:val="22"/>
                <w:szCs w:val="22"/>
              </w:rPr>
            </w:pPr>
            <w:r>
              <w:rPr>
                <w:rFonts w:ascii="Calibri" w:eastAsia="Calibri" w:hAnsi="Calibri" w:cs="Calibri"/>
                <w:color w:val="000000"/>
                <w:sz w:val="22"/>
                <w:szCs w:val="22"/>
              </w:rPr>
              <w:t>BR7 6AA</w:t>
            </w:r>
          </w:p>
        </w:tc>
      </w:tr>
    </w:tbl>
    <w:p w14:paraId="7EE4D675" w14:textId="77777777" w:rsidR="00384EE9" w:rsidRDefault="00384EE9">
      <w:pPr>
        <w:widowControl w:val="0"/>
        <w:pBdr>
          <w:top w:val="nil"/>
          <w:left w:val="nil"/>
          <w:bottom w:val="nil"/>
          <w:right w:val="nil"/>
          <w:between w:val="nil"/>
        </w:pBdr>
        <w:spacing w:before="471" w:line="240" w:lineRule="auto"/>
        <w:ind w:right="31"/>
        <w:rPr>
          <w:rFonts w:ascii="Calibri" w:eastAsia="Calibri" w:hAnsi="Calibri" w:cs="Calibri"/>
          <w:b/>
          <w:color w:val="000000"/>
          <w:sz w:val="24"/>
          <w:szCs w:val="24"/>
        </w:rPr>
      </w:pPr>
    </w:p>
    <w:p w14:paraId="2C04382C" w14:textId="77777777" w:rsidR="00384EE9" w:rsidRDefault="00000000">
      <w:pPr>
        <w:widowControl w:val="0"/>
        <w:pBdr>
          <w:top w:val="nil"/>
          <w:left w:val="nil"/>
          <w:bottom w:val="nil"/>
          <w:right w:val="nil"/>
          <w:between w:val="nil"/>
        </w:pBdr>
        <w:spacing w:line="240" w:lineRule="auto"/>
        <w:ind w:right="28"/>
        <w:rPr>
          <w:rFonts w:ascii="Calibri" w:eastAsia="Calibri" w:hAnsi="Calibri" w:cs="Calibri"/>
          <w:b/>
          <w:color w:val="000000"/>
          <w:sz w:val="24"/>
          <w:szCs w:val="24"/>
        </w:rPr>
      </w:pPr>
      <w:r>
        <w:rPr>
          <w:rFonts w:ascii="Calibri" w:eastAsia="Calibri" w:hAnsi="Calibri" w:cs="Calibri"/>
          <w:b/>
          <w:color w:val="000000"/>
          <w:sz w:val="24"/>
          <w:szCs w:val="24"/>
        </w:rPr>
        <w:t xml:space="preserve">STATEMENT OF RECEIPTS AND PAYMENTS </w:t>
      </w:r>
    </w:p>
    <w:p w14:paraId="38EBB897" w14:textId="77777777" w:rsidR="00384EE9" w:rsidRDefault="00000000">
      <w:pPr>
        <w:widowControl w:val="0"/>
        <w:pBdr>
          <w:top w:val="nil"/>
          <w:left w:val="nil"/>
          <w:bottom w:val="nil"/>
          <w:right w:val="nil"/>
          <w:between w:val="nil"/>
        </w:pBdr>
        <w:spacing w:before="12" w:line="240" w:lineRule="auto"/>
        <w:rPr>
          <w:rFonts w:ascii="Calibri" w:eastAsia="Calibri" w:hAnsi="Calibri" w:cs="Calibri"/>
          <w:b/>
          <w:color w:val="000000"/>
          <w:sz w:val="24"/>
          <w:szCs w:val="24"/>
        </w:rPr>
      </w:pPr>
      <w:r>
        <w:rPr>
          <w:rFonts w:ascii="Calibri" w:eastAsia="Calibri" w:hAnsi="Calibri" w:cs="Calibri"/>
          <w:b/>
          <w:color w:val="000000"/>
          <w:sz w:val="24"/>
          <w:szCs w:val="24"/>
        </w:rPr>
        <w:t>For the year ending 31 December 202</w:t>
      </w:r>
      <w:r>
        <w:rPr>
          <w:rFonts w:ascii="Calibri" w:eastAsia="Calibri" w:hAnsi="Calibri" w:cs="Calibri"/>
          <w:b/>
          <w:sz w:val="24"/>
          <w:szCs w:val="24"/>
        </w:rPr>
        <w:t>4</w:t>
      </w:r>
      <w:r>
        <w:rPr>
          <w:rFonts w:ascii="Calibri" w:eastAsia="Calibri" w:hAnsi="Calibri" w:cs="Calibri"/>
          <w:b/>
          <w:color w:val="000000"/>
          <w:sz w:val="24"/>
          <w:szCs w:val="24"/>
        </w:rPr>
        <w:t xml:space="preserve"> </w:t>
      </w:r>
    </w:p>
    <w:p w14:paraId="46155312" w14:textId="77777777" w:rsidR="00384EE9" w:rsidRDefault="00384EE9">
      <w:pPr>
        <w:rPr>
          <w:rFonts w:ascii="Calibri" w:eastAsia="Calibri" w:hAnsi="Calibri" w:cs="Calibri"/>
          <w:b/>
        </w:rPr>
      </w:pPr>
    </w:p>
    <w:p w14:paraId="3B20A7B1" w14:textId="77777777" w:rsidR="00384EE9" w:rsidRDefault="00384EE9">
      <w:pPr>
        <w:rPr>
          <w:rFonts w:ascii="Calibri" w:eastAsia="Calibri" w:hAnsi="Calibri" w:cs="Calibri"/>
          <w:b/>
        </w:rPr>
      </w:pPr>
    </w:p>
    <w:tbl>
      <w:tblPr>
        <w:tblStyle w:val="a0"/>
        <w:tblW w:w="9459" w:type="dxa"/>
        <w:tblLayout w:type="fixed"/>
        <w:tblLook w:val="0400" w:firstRow="0" w:lastRow="0" w:firstColumn="0" w:lastColumn="0" w:noHBand="0" w:noVBand="1"/>
      </w:tblPr>
      <w:tblGrid>
        <w:gridCol w:w="3654"/>
        <w:gridCol w:w="863"/>
        <w:gridCol w:w="1133"/>
        <w:gridCol w:w="1268"/>
        <w:gridCol w:w="1116"/>
        <w:gridCol w:w="105"/>
        <w:gridCol w:w="1320"/>
      </w:tblGrid>
      <w:tr w:rsidR="00384EE9" w14:paraId="4A65CE85" w14:textId="77777777">
        <w:trPr>
          <w:trHeight w:val="270"/>
        </w:trPr>
        <w:tc>
          <w:tcPr>
            <w:tcW w:w="3653" w:type="dxa"/>
            <w:tcBorders>
              <w:top w:val="nil"/>
              <w:left w:val="nil"/>
              <w:bottom w:val="nil"/>
              <w:right w:val="nil"/>
            </w:tcBorders>
            <w:shd w:val="clear" w:color="auto" w:fill="auto"/>
            <w:vAlign w:val="bottom"/>
          </w:tcPr>
          <w:p w14:paraId="6ECDF615" w14:textId="77777777" w:rsidR="00384EE9" w:rsidRDefault="00384EE9">
            <w:pPr>
              <w:jc w:val="center"/>
              <w:rPr>
                <w:rFonts w:ascii="Calibri" w:eastAsia="Calibri" w:hAnsi="Calibri" w:cs="Calibri"/>
                <w:b/>
                <w:color w:val="000000"/>
              </w:rPr>
            </w:pPr>
          </w:p>
        </w:tc>
        <w:tc>
          <w:tcPr>
            <w:tcW w:w="863" w:type="dxa"/>
            <w:tcBorders>
              <w:top w:val="nil"/>
              <w:left w:val="nil"/>
              <w:bottom w:val="nil"/>
              <w:right w:val="nil"/>
            </w:tcBorders>
            <w:shd w:val="clear" w:color="auto" w:fill="auto"/>
            <w:vAlign w:val="bottom"/>
          </w:tcPr>
          <w:p w14:paraId="6E667A17" w14:textId="77777777" w:rsidR="00384EE9" w:rsidRDefault="00000000">
            <w:pPr>
              <w:jc w:val="center"/>
              <w:rPr>
                <w:rFonts w:ascii="Calibri" w:eastAsia="Calibri" w:hAnsi="Calibri" w:cs="Calibri"/>
                <w:b/>
                <w:color w:val="000000"/>
              </w:rPr>
            </w:pPr>
            <w:r>
              <w:rPr>
                <w:rFonts w:ascii="Calibri" w:eastAsia="Calibri" w:hAnsi="Calibri" w:cs="Calibri"/>
                <w:b/>
                <w:color w:val="000000"/>
              </w:rPr>
              <w:t>Notes</w:t>
            </w:r>
          </w:p>
        </w:tc>
        <w:tc>
          <w:tcPr>
            <w:tcW w:w="1133" w:type="dxa"/>
            <w:tcBorders>
              <w:top w:val="nil"/>
              <w:left w:val="nil"/>
              <w:bottom w:val="single" w:sz="4" w:space="0" w:color="000000"/>
              <w:right w:val="nil"/>
            </w:tcBorders>
          </w:tcPr>
          <w:p w14:paraId="6C66A4F0" w14:textId="77777777" w:rsidR="00384EE9" w:rsidRDefault="00384EE9">
            <w:pPr>
              <w:jc w:val="center"/>
              <w:rPr>
                <w:rFonts w:ascii="Calibri" w:eastAsia="Calibri" w:hAnsi="Calibri" w:cs="Calibri"/>
                <w:b/>
                <w:color w:val="000000"/>
              </w:rPr>
            </w:pPr>
          </w:p>
        </w:tc>
        <w:tc>
          <w:tcPr>
            <w:tcW w:w="1268" w:type="dxa"/>
            <w:tcBorders>
              <w:top w:val="nil"/>
              <w:left w:val="nil"/>
              <w:bottom w:val="single" w:sz="4" w:space="0" w:color="000000"/>
              <w:right w:val="nil"/>
            </w:tcBorders>
          </w:tcPr>
          <w:p w14:paraId="38D26A46" w14:textId="77777777" w:rsidR="00384EE9" w:rsidRDefault="00000000">
            <w:pPr>
              <w:jc w:val="center"/>
              <w:rPr>
                <w:rFonts w:ascii="Calibri" w:eastAsia="Calibri" w:hAnsi="Calibri" w:cs="Calibri"/>
                <w:b/>
                <w:color w:val="000000"/>
              </w:rPr>
            </w:pPr>
            <w:r>
              <w:rPr>
                <w:rFonts w:ascii="Calibri" w:eastAsia="Calibri" w:hAnsi="Calibri" w:cs="Calibri"/>
                <w:b/>
                <w:color w:val="000000"/>
              </w:rPr>
              <w:t>2024</w:t>
            </w:r>
          </w:p>
        </w:tc>
        <w:tc>
          <w:tcPr>
            <w:tcW w:w="1116" w:type="dxa"/>
            <w:tcBorders>
              <w:top w:val="nil"/>
              <w:left w:val="nil"/>
              <w:bottom w:val="single" w:sz="4" w:space="0" w:color="000000"/>
              <w:right w:val="nil"/>
            </w:tcBorders>
            <w:shd w:val="clear" w:color="auto" w:fill="auto"/>
            <w:vAlign w:val="bottom"/>
          </w:tcPr>
          <w:p w14:paraId="7B43C63C" w14:textId="77777777" w:rsidR="00384EE9" w:rsidRDefault="00384EE9">
            <w:pPr>
              <w:jc w:val="center"/>
              <w:rPr>
                <w:rFonts w:ascii="Calibri" w:eastAsia="Calibri" w:hAnsi="Calibri" w:cs="Calibri"/>
                <w:b/>
                <w:color w:val="000000"/>
              </w:rPr>
            </w:pPr>
          </w:p>
        </w:tc>
        <w:tc>
          <w:tcPr>
            <w:tcW w:w="105" w:type="dxa"/>
            <w:tcBorders>
              <w:top w:val="nil"/>
              <w:left w:val="nil"/>
              <w:bottom w:val="nil"/>
              <w:right w:val="nil"/>
            </w:tcBorders>
            <w:shd w:val="clear" w:color="auto" w:fill="auto"/>
            <w:vAlign w:val="bottom"/>
          </w:tcPr>
          <w:p w14:paraId="7218DE96" w14:textId="77777777" w:rsidR="00384EE9" w:rsidRDefault="00384EE9">
            <w:pPr>
              <w:jc w:val="center"/>
              <w:rPr>
                <w:rFonts w:ascii="Calibri" w:eastAsia="Calibri" w:hAnsi="Calibri" w:cs="Calibri"/>
                <w:b/>
                <w:color w:val="000000"/>
              </w:rPr>
            </w:pPr>
          </w:p>
        </w:tc>
        <w:tc>
          <w:tcPr>
            <w:tcW w:w="1320" w:type="dxa"/>
            <w:tcBorders>
              <w:top w:val="nil"/>
              <w:left w:val="nil"/>
              <w:bottom w:val="single" w:sz="4" w:space="0" w:color="000000"/>
              <w:right w:val="nil"/>
            </w:tcBorders>
            <w:shd w:val="clear" w:color="auto" w:fill="auto"/>
            <w:vAlign w:val="bottom"/>
          </w:tcPr>
          <w:p w14:paraId="3F2004D2" w14:textId="77777777" w:rsidR="00384EE9" w:rsidRDefault="00000000">
            <w:pPr>
              <w:jc w:val="center"/>
              <w:rPr>
                <w:rFonts w:ascii="Calibri" w:eastAsia="Calibri" w:hAnsi="Calibri" w:cs="Calibri"/>
                <w:b/>
                <w:color w:val="000000"/>
              </w:rPr>
            </w:pPr>
            <w:r>
              <w:rPr>
                <w:rFonts w:ascii="Calibri" w:eastAsia="Calibri" w:hAnsi="Calibri" w:cs="Calibri"/>
                <w:b/>
                <w:color w:val="000000"/>
              </w:rPr>
              <w:t>2023</w:t>
            </w:r>
          </w:p>
        </w:tc>
      </w:tr>
      <w:tr w:rsidR="00384EE9" w14:paraId="2055C08A" w14:textId="77777777">
        <w:trPr>
          <w:trHeight w:val="270"/>
        </w:trPr>
        <w:tc>
          <w:tcPr>
            <w:tcW w:w="3653" w:type="dxa"/>
            <w:tcBorders>
              <w:top w:val="nil"/>
              <w:left w:val="nil"/>
              <w:bottom w:val="nil"/>
              <w:right w:val="nil"/>
            </w:tcBorders>
            <w:shd w:val="clear" w:color="auto" w:fill="auto"/>
            <w:vAlign w:val="bottom"/>
          </w:tcPr>
          <w:p w14:paraId="3EB0A32D" w14:textId="77777777" w:rsidR="00384EE9" w:rsidRDefault="00384EE9">
            <w:pPr>
              <w:jc w:val="center"/>
              <w:rPr>
                <w:rFonts w:ascii="Calibri" w:eastAsia="Calibri" w:hAnsi="Calibri" w:cs="Calibri"/>
                <w:b/>
                <w:color w:val="000000"/>
              </w:rPr>
            </w:pPr>
          </w:p>
        </w:tc>
        <w:tc>
          <w:tcPr>
            <w:tcW w:w="863" w:type="dxa"/>
            <w:tcBorders>
              <w:top w:val="nil"/>
              <w:left w:val="nil"/>
              <w:bottom w:val="nil"/>
              <w:right w:val="nil"/>
            </w:tcBorders>
            <w:shd w:val="clear" w:color="auto" w:fill="auto"/>
            <w:vAlign w:val="bottom"/>
          </w:tcPr>
          <w:p w14:paraId="1970CD8A" w14:textId="77777777" w:rsidR="00384EE9" w:rsidRDefault="00384EE9">
            <w:pPr>
              <w:jc w:val="center"/>
              <w:rPr>
                <w:rFonts w:ascii="Calibri" w:eastAsia="Calibri" w:hAnsi="Calibri" w:cs="Calibri"/>
                <w:b/>
                <w:color w:val="000000"/>
              </w:rPr>
            </w:pPr>
          </w:p>
        </w:tc>
        <w:tc>
          <w:tcPr>
            <w:tcW w:w="1133" w:type="dxa"/>
            <w:tcBorders>
              <w:top w:val="single" w:sz="4" w:space="0" w:color="000000"/>
              <w:left w:val="nil"/>
              <w:right w:val="nil"/>
            </w:tcBorders>
          </w:tcPr>
          <w:p w14:paraId="1789F8F5" w14:textId="77777777" w:rsidR="00384EE9" w:rsidRDefault="00000000">
            <w:pPr>
              <w:jc w:val="center"/>
              <w:rPr>
                <w:rFonts w:ascii="Calibri" w:eastAsia="Calibri" w:hAnsi="Calibri" w:cs="Calibri"/>
                <w:b/>
                <w:color w:val="000000"/>
              </w:rPr>
            </w:pPr>
            <w:r>
              <w:rPr>
                <w:rFonts w:ascii="Calibri" w:eastAsia="Calibri" w:hAnsi="Calibri" w:cs="Calibri"/>
                <w:b/>
                <w:color w:val="000000"/>
              </w:rPr>
              <w:t>Restricted funds</w:t>
            </w:r>
          </w:p>
        </w:tc>
        <w:tc>
          <w:tcPr>
            <w:tcW w:w="1268" w:type="dxa"/>
            <w:tcBorders>
              <w:top w:val="single" w:sz="4" w:space="0" w:color="000000"/>
              <w:left w:val="nil"/>
              <w:right w:val="nil"/>
            </w:tcBorders>
          </w:tcPr>
          <w:p w14:paraId="23208FF8" w14:textId="77777777" w:rsidR="00384EE9" w:rsidRDefault="00000000">
            <w:pPr>
              <w:jc w:val="center"/>
              <w:rPr>
                <w:rFonts w:ascii="Calibri" w:eastAsia="Calibri" w:hAnsi="Calibri" w:cs="Calibri"/>
                <w:b/>
                <w:color w:val="000000"/>
              </w:rPr>
            </w:pPr>
            <w:r>
              <w:rPr>
                <w:rFonts w:ascii="Calibri" w:eastAsia="Calibri" w:hAnsi="Calibri" w:cs="Calibri"/>
                <w:b/>
                <w:color w:val="000000"/>
              </w:rPr>
              <w:t>Unrestricted funds</w:t>
            </w:r>
          </w:p>
        </w:tc>
        <w:tc>
          <w:tcPr>
            <w:tcW w:w="1116" w:type="dxa"/>
            <w:tcBorders>
              <w:top w:val="single" w:sz="4" w:space="0" w:color="000000"/>
              <w:left w:val="nil"/>
              <w:right w:val="nil"/>
            </w:tcBorders>
            <w:shd w:val="clear" w:color="auto" w:fill="auto"/>
            <w:vAlign w:val="bottom"/>
          </w:tcPr>
          <w:p w14:paraId="333FE314" w14:textId="77777777" w:rsidR="00384EE9" w:rsidRDefault="00000000">
            <w:pPr>
              <w:jc w:val="center"/>
              <w:rPr>
                <w:rFonts w:ascii="Calibri" w:eastAsia="Calibri" w:hAnsi="Calibri" w:cs="Calibri"/>
                <w:b/>
                <w:color w:val="000000"/>
              </w:rPr>
            </w:pPr>
            <w:r>
              <w:rPr>
                <w:rFonts w:ascii="Calibri" w:eastAsia="Calibri" w:hAnsi="Calibri" w:cs="Calibri"/>
                <w:b/>
                <w:color w:val="000000"/>
              </w:rPr>
              <w:t>Total</w:t>
            </w:r>
          </w:p>
        </w:tc>
        <w:tc>
          <w:tcPr>
            <w:tcW w:w="105" w:type="dxa"/>
            <w:tcBorders>
              <w:top w:val="nil"/>
              <w:left w:val="nil"/>
              <w:bottom w:val="nil"/>
              <w:right w:val="nil"/>
            </w:tcBorders>
            <w:shd w:val="clear" w:color="auto" w:fill="auto"/>
            <w:vAlign w:val="bottom"/>
          </w:tcPr>
          <w:p w14:paraId="34F742C5" w14:textId="77777777" w:rsidR="00384EE9" w:rsidRDefault="00384EE9">
            <w:pPr>
              <w:jc w:val="center"/>
              <w:rPr>
                <w:rFonts w:ascii="Calibri" w:eastAsia="Calibri" w:hAnsi="Calibri" w:cs="Calibri"/>
                <w:b/>
                <w:color w:val="000000"/>
              </w:rPr>
            </w:pPr>
          </w:p>
        </w:tc>
        <w:tc>
          <w:tcPr>
            <w:tcW w:w="1320" w:type="dxa"/>
            <w:tcBorders>
              <w:top w:val="single" w:sz="4" w:space="0" w:color="000000"/>
              <w:left w:val="nil"/>
              <w:right w:val="nil"/>
            </w:tcBorders>
            <w:shd w:val="clear" w:color="auto" w:fill="auto"/>
            <w:vAlign w:val="bottom"/>
          </w:tcPr>
          <w:p w14:paraId="0CC94481" w14:textId="77777777" w:rsidR="00384EE9" w:rsidRDefault="00000000">
            <w:pPr>
              <w:jc w:val="center"/>
              <w:rPr>
                <w:rFonts w:ascii="Calibri" w:eastAsia="Calibri" w:hAnsi="Calibri" w:cs="Calibri"/>
                <w:b/>
                <w:color w:val="000000"/>
              </w:rPr>
            </w:pPr>
            <w:r>
              <w:rPr>
                <w:rFonts w:ascii="Calibri" w:eastAsia="Calibri" w:hAnsi="Calibri" w:cs="Calibri"/>
                <w:b/>
                <w:color w:val="000000"/>
              </w:rPr>
              <w:t>Unrestricted funds</w:t>
            </w:r>
          </w:p>
        </w:tc>
      </w:tr>
      <w:tr w:rsidR="00384EE9" w14:paraId="75BD3404" w14:textId="77777777">
        <w:trPr>
          <w:trHeight w:val="255"/>
        </w:trPr>
        <w:tc>
          <w:tcPr>
            <w:tcW w:w="3653" w:type="dxa"/>
            <w:tcBorders>
              <w:top w:val="nil"/>
              <w:left w:val="nil"/>
              <w:bottom w:val="nil"/>
              <w:right w:val="nil"/>
            </w:tcBorders>
            <w:shd w:val="clear" w:color="auto" w:fill="auto"/>
            <w:vAlign w:val="bottom"/>
          </w:tcPr>
          <w:p w14:paraId="14C8200A" w14:textId="77777777" w:rsidR="00384EE9" w:rsidRDefault="00384EE9">
            <w:pPr>
              <w:rPr>
                <w:rFonts w:ascii="Calibri" w:eastAsia="Calibri" w:hAnsi="Calibri" w:cs="Calibri"/>
                <w:color w:val="000000"/>
              </w:rPr>
            </w:pPr>
          </w:p>
        </w:tc>
        <w:tc>
          <w:tcPr>
            <w:tcW w:w="863" w:type="dxa"/>
            <w:tcBorders>
              <w:top w:val="nil"/>
              <w:left w:val="nil"/>
              <w:bottom w:val="nil"/>
              <w:right w:val="nil"/>
            </w:tcBorders>
            <w:shd w:val="clear" w:color="auto" w:fill="auto"/>
            <w:vAlign w:val="bottom"/>
          </w:tcPr>
          <w:p w14:paraId="5C81D20F" w14:textId="77777777" w:rsidR="00384EE9" w:rsidRDefault="00384EE9">
            <w:pPr>
              <w:rPr>
                <w:rFonts w:ascii="Calibri" w:eastAsia="Calibri" w:hAnsi="Calibri" w:cs="Calibri"/>
                <w:color w:val="000000"/>
              </w:rPr>
            </w:pPr>
          </w:p>
        </w:tc>
        <w:tc>
          <w:tcPr>
            <w:tcW w:w="1133" w:type="dxa"/>
            <w:tcBorders>
              <w:top w:val="nil"/>
              <w:left w:val="nil"/>
              <w:bottom w:val="nil"/>
              <w:right w:val="nil"/>
            </w:tcBorders>
          </w:tcPr>
          <w:p w14:paraId="7B646CA7" w14:textId="77777777" w:rsidR="00384EE9" w:rsidRDefault="00000000">
            <w:pPr>
              <w:jc w:val="center"/>
              <w:rPr>
                <w:rFonts w:ascii="Calibri" w:eastAsia="Calibri" w:hAnsi="Calibri" w:cs="Calibri"/>
                <w:b/>
                <w:color w:val="000000"/>
              </w:rPr>
            </w:pPr>
            <w:r>
              <w:rPr>
                <w:rFonts w:ascii="Calibri" w:eastAsia="Calibri" w:hAnsi="Calibri" w:cs="Calibri"/>
                <w:b/>
                <w:color w:val="000000"/>
              </w:rPr>
              <w:t>£</w:t>
            </w:r>
          </w:p>
        </w:tc>
        <w:tc>
          <w:tcPr>
            <w:tcW w:w="1268" w:type="dxa"/>
            <w:tcBorders>
              <w:top w:val="nil"/>
              <w:left w:val="nil"/>
              <w:bottom w:val="nil"/>
              <w:right w:val="nil"/>
            </w:tcBorders>
          </w:tcPr>
          <w:p w14:paraId="56A92F63" w14:textId="77777777" w:rsidR="00384EE9" w:rsidRDefault="00000000">
            <w:pPr>
              <w:jc w:val="center"/>
              <w:rPr>
                <w:rFonts w:ascii="Calibri" w:eastAsia="Calibri" w:hAnsi="Calibri" w:cs="Calibri"/>
                <w:b/>
                <w:color w:val="000000"/>
              </w:rPr>
            </w:pPr>
            <w:r>
              <w:rPr>
                <w:rFonts w:ascii="Calibri" w:eastAsia="Calibri" w:hAnsi="Calibri" w:cs="Calibri"/>
                <w:b/>
                <w:color w:val="000000"/>
              </w:rPr>
              <w:t>£</w:t>
            </w:r>
          </w:p>
        </w:tc>
        <w:tc>
          <w:tcPr>
            <w:tcW w:w="1116" w:type="dxa"/>
            <w:tcBorders>
              <w:top w:val="nil"/>
              <w:left w:val="nil"/>
              <w:bottom w:val="nil"/>
              <w:right w:val="nil"/>
            </w:tcBorders>
            <w:shd w:val="clear" w:color="auto" w:fill="auto"/>
            <w:vAlign w:val="center"/>
          </w:tcPr>
          <w:p w14:paraId="338BD862" w14:textId="77777777" w:rsidR="00384EE9" w:rsidRDefault="00000000">
            <w:pPr>
              <w:jc w:val="center"/>
              <w:rPr>
                <w:rFonts w:ascii="Calibri" w:eastAsia="Calibri" w:hAnsi="Calibri" w:cs="Calibri"/>
                <w:b/>
                <w:color w:val="000000"/>
              </w:rPr>
            </w:pPr>
            <w:r>
              <w:rPr>
                <w:rFonts w:ascii="Calibri" w:eastAsia="Calibri" w:hAnsi="Calibri" w:cs="Calibri"/>
                <w:b/>
                <w:color w:val="000000"/>
              </w:rPr>
              <w:t>£</w:t>
            </w:r>
          </w:p>
        </w:tc>
        <w:tc>
          <w:tcPr>
            <w:tcW w:w="105" w:type="dxa"/>
            <w:tcBorders>
              <w:top w:val="nil"/>
              <w:left w:val="nil"/>
              <w:bottom w:val="nil"/>
              <w:right w:val="nil"/>
            </w:tcBorders>
            <w:shd w:val="clear" w:color="auto" w:fill="auto"/>
            <w:vAlign w:val="bottom"/>
          </w:tcPr>
          <w:p w14:paraId="16F90544" w14:textId="77777777" w:rsidR="00384EE9" w:rsidRDefault="00384EE9">
            <w:pPr>
              <w:rPr>
                <w:rFonts w:ascii="Calibri" w:eastAsia="Calibri" w:hAnsi="Calibri" w:cs="Calibri"/>
                <w:color w:val="000000"/>
              </w:rPr>
            </w:pPr>
          </w:p>
        </w:tc>
        <w:tc>
          <w:tcPr>
            <w:tcW w:w="1320" w:type="dxa"/>
            <w:tcBorders>
              <w:top w:val="nil"/>
              <w:left w:val="nil"/>
              <w:bottom w:val="nil"/>
              <w:right w:val="nil"/>
            </w:tcBorders>
            <w:shd w:val="clear" w:color="auto" w:fill="auto"/>
            <w:vAlign w:val="center"/>
          </w:tcPr>
          <w:p w14:paraId="6A4BB720" w14:textId="77777777" w:rsidR="00384EE9" w:rsidRDefault="00000000">
            <w:pPr>
              <w:jc w:val="center"/>
              <w:rPr>
                <w:rFonts w:ascii="Calibri" w:eastAsia="Calibri" w:hAnsi="Calibri" w:cs="Calibri"/>
                <w:b/>
                <w:color w:val="000000"/>
              </w:rPr>
            </w:pPr>
            <w:r>
              <w:rPr>
                <w:rFonts w:ascii="Calibri" w:eastAsia="Calibri" w:hAnsi="Calibri" w:cs="Calibri"/>
                <w:b/>
                <w:color w:val="000000"/>
              </w:rPr>
              <w:t>£</w:t>
            </w:r>
          </w:p>
        </w:tc>
      </w:tr>
      <w:tr w:rsidR="00384EE9" w14:paraId="48374D73" w14:textId="77777777">
        <w:trPr>
          <w:trHeight w:val="255"/>
        </w:trPr>
        <w:tc>
          <w:tcPr>
            <w:tcW w:w="3653" w:type="dxa"/>
            <w:tcBorders>
              <w:top w:val="nil"/>
              <w:left w:val="nil"/>
              <w:bottom w:val="nil"/>
              <w:right w:val="nil"/>
            </w:tcBorders>
            <w:shd w:val="clear" w:color="auto" w:fill="auto"/>
            <w:vAlign w:val="center"/>
          </w:tcPr>
          <w:p w14:paraId="76818525" w14:textId="77777777" w:rsidR="00384EE9" w:rsidRDefault="00000000">
            <w:pPr>
              <w:rPr>
                <w:rFonts w:ascii="Calibri" w:eastAsia="Calibri" w:hAnsi="Calibri" w:cs="Calibri"/>
                <w:b/>
                <w:color w:val="000000"/>
              </w:rPr>
            </w:pPr>
            <w:r>
              <w:rPr>
                <w:rFonts w:ascii="Calibri" w:eastAsia="Calibri" w:hAnsi="Calibri" w:cs="Calibri"/>
                <w:b/>
                <w:color w:val="000000"/>
              </w:rPr>
              <w:t>Receipts</w:t>
            </w:r>
          </w:p>
        </w:tc>
        <w:tc>
          <w:tcPr>
            <w:tcW w:w="863" w:type="dxa"/>
            <w:tcBorders>
              <w:top w:val="nil"/>
              <w:left w:val="nil"/>
              <w:bottom w:val="nil"/>
              <w:right w:val="nil"/>
            </w:tcBorders>
            <w:shd w:val="clear" w:color="auto" w:fill="auto"/>
            <w:vAlign w:val="center"/>
          </w:tcPr>
          <w:p w14:paraId="61DDDAD8" w14:textId="77777777" w:rsidR="00384EE9" w:rsidRDefault="00384EE9">
            <w:pPr>
              <w:jc w:val="center"/>
              <w:rPr>
                <w:rFonts w:ascii="Calibri" w:eastAsia="Calibri" w:hAnsi="Calibri" w:cs="Calibri"/>
                <w:b/>
                <w:color w:val="000000"/>
              </w:rPr>
            </w:pPr>
          </w:p>
        </w:tc>
        <w:tc>
          <w:tcPr>
            <w:tcW w:w="1133" w:type="dxa"/>
            <w:tcBorders>
              <w:top w:val="nil"/>
              <w:left w:val="nil"/>
              <w:bottom w:val="nil"/>
              <w:right w:val="nil"/>
            </w:tcBorders>
          </w:tcPr>
          <w:p w14:paraId="17217ACB" w14:textId="77777777" w:rsidR="00384EE9" w:rsidRDefault="00384EE9">
            <w:pPr>
              <w:jc w:val="right"/>
              <w:rPr>
                <w:rFonts w:ascii="Calibri" w:eastAsia="Calibri" w:hAnsi="Calibri" w:cs="Calibri"/>
                <w:b/>
                <w:color w:val="000000"/>
              </w:rPr>
            </w:pPr>
          </w:p>
        </w:tc>
        <w:tc>
          <w:tcPr>
            <w:tcW w:w="1268" w:type="dxa"/>
            <w:tcBorders>
              <w:top w:val="nil"/>
              <w:left w:val="nil"/>
              <w:bottom w:val="nil"/>
              <w:right w:val="nil"/>
            </w:tcBorders>
          </w:tcPr>
          <w:p w14:paraId="7A708DEB" w14:textId="77777777" w:rsidR="00384EE9" w:rsidRDefault="00384EE9">
            <w:pPr>
              <w:jc w:val="right"/>
              <w:rPr>
                <w:rFonts w:ascii="Calibri" w:eastAsia="Calibri" w:hAnsi="Calibri" w:cs="Calibri"/>
                <w:b/>
                <w:color w:val="000000"/>
              </w:rPr>
            </w:pPr>
          </w:p>
        </w:tc>
        <w:tc>
          <w:tcPr>
            <w:tcW w:w="1116" w:type="dxa"/>
            <w:tcBorders>
              <w:top w:val="nil"/>
              <w:left w:val="nil"/>
              <w:bottom w:val="nil"/>
              <w:right w:val="nil"/>
            </w:tcBorders>
            <w:shd w:val="clear" w:color="auto" w:fill="auto"/>
            <w:vAlign w:val="center"/>
          </w:tcPr>
          <w:p w14:paraId="4B0157D9" w14:textId="77777777" w:rsidR="00384EE9" w:rsidRDefault="00384EE9">
            <w:pPr>
              <w:jc w:val="right"/>
              <w:rPr>
                <w:rFonts w:ascii="Calibri" w:eastAsia="Calibri" w:hAnsi="Calibri" w:cs="Calibri"/>
                <w:b/>
                <w:color w:val="000000"/>
              </w:rPr>
            </w:pPr>
          </w:p>
        </w:tc>
        <w:tc>
          <w:tcPr>
            <w:tcW w:w="105" w:type="dxa"/>
            <w:tcBorders>
              <w:top w:val="nil"/>
              <w:left w:val="nil"/>
              <w:bottom w:val="nil"/>
              <w:right w:val="nil"/>
            </w:tcBorders>
            <w:shd w:val="clear" w:color="auto" w:fill="auto"/>
            <w:vAlign w:val="center"/>
          </w:tcPr>
          <w:p w14:paraId="0D93F3D4" w14:textId="77777777" w:rsidR="00384EE9" w:rsidRDefault="00384EE9">
            <w:pPr>
              <w:jc w:val="right"/>
              <w:rPr>
                <w:rFonts w:ascii="Calibri" w:eastAsia="Calibri" w:hAnsi="Calibri" w:cs="Calibri"/>
                <w:b/>
                <w:color w:val="000000"/>
              </w:rPr>
            </w:pPr>
          </w:p>
        </w:tc>
        <w:tc>
          <w:tcPr>
            <w:tcW w:w="1320" w:type="dxa"/>
            <w:tcBorders>
              <w:top w:val="nil"/>
              <w:left w:val="nil"/>
              <w:bottom w:val="nil"/>
              <w:right w:val="nil"/>
            </w:tcBorders>
            <w:shd w:val="clear" w:color="auto" w:fill="auto"/>
            <w:vAlign w:val="center"/>
          </w:tcPr>
          <w:p w14:paraId="7FFDD73D" w14:textId="77777777" w:rsidR="00384EE9" w:rsidRDefault="00384EE9">
            <w:pPr>
              <w:jc w:val="right"/>
              <w:rPr>
                <w:rFonts w:ascii="Calibri" w:eastAsia="Calibri" w:hAnsi="Calibri" w:cs="Calibri"/>
                <w:b/>
                <w:color w:val="000000"/>
              </w:rPr>
            </w:pPr>
          </w:p>
        </w:tc>
      </w:tr>
      <w:tr w:rsidR="00384EE9" w14:paraId="6FDD84D3" w14:textId="77777777">
        <w:trPr>
          <w:trHeight w:val="255"/>
        </w:trPr>
        <w:tc>
          <w:tcPr>
            <w:tcW w:w="3653" w:type="dxa"/>
            <w:tcBorders>
              <w:top w:val="nil"/>
              <w:left w:val="nil"/>
              <w:bottom w:val="nil"/>
              <w:right w:val="nil"/>
            </w:tcBorders>
            <w:shd w:val="clear" w:color="auto" w:fill="auto"/>
            <w:vAlign w:val="center"/>
          </w:tcPr>
          <w:p w14:paraId="0CA30C39" w14:textId="77777777" w:rsidR="00384EE9" w:rsidRDefault="00000000">
            <w:pPr>
              <w:rPr>
                <w:rFonts w:ascii="Calibri" w:eastAsia="Calibri" w:hAnsi="Calibri" w:cs="Calibri"/>
                <w:color w:val="000000"/>
              </w:rPr>
            </w:pPr>
            <w:r>
              <w:rPr>
                <w:rFonts w:ascii="Calibri" w:eastAsia="Calibri" w:hAnsi="Calibri" w:cs="Calibri"/>
                <w:color w:val="000000"/>
              </w:rPr>
              <w:t>Grant Income</w:t>
            </w:r>
          </w:p>
        </w:tc>
        <w:tc>
          <w:tcPr>
            <w:tcW w:w="863" w:type="dxa"/>
            <w:tcBorders>
              <w:top w:val="nil"/>
              <w:left w:val="nil"/>
              <w:bottom w:val="nil"/>
              <w:right w:val="nil"/>
            </w:tcBorders>
            <w:shd w:val="clear" w:color="auto" w:fill="auto"/>
            <w:vAlign w:val="center"/>
          </w:tcPr>
          <w:p w14:paraId="66189935" w14:textId="77777777" w:rsidR="00384EE9" w:rsidRDefault="00000000">
            <w:pPr>
              <w:jc w:val="center"/>
              <w:rPr>
                <w:rFonts w:ascii="Calibri" w:eastAsia="Calibri" w:hAnsi="Calibri" w:cs="Calibri"/>
                <w:b/>
                <w:color w:val="000000"/>
              </w:rPr>
            </w:pPr>
            <w:r>
              <w:rPr>
                <w:rFonts w:ascii="Calibri" w:eastAsia="Calibri" w:hAnsi="Calibri" w:cs="Calibri"/>
                <w:b/>
                <w:color w:val="000000"/>
              </w:rPr>
              <w:t>2</w:t>
            </w:r>
          </w:p>
        </w:tc>
        <w:tc>
          <w:tcPr>
            <w:tcW w:w="1133" w:type="dxa"/>
            <w:tcBorders>
              <w:top w:val="nil"/>
              <w:left w:val="nil"/>
              <w:bottom w:val="nil"/>
              <w:right w:val="nil"/>
            </w:tcBorders>
          </w:tcPr>
          <w:p w14:paraId="58BA706D" w14:textId="77777777" w:rsidR="00384EE9" w:rsidRDefault="00000000">
            <w:pPr>
              <w:jc w:val="right"/>
              <w:rPr>
                <w:rFonts w:ascii="Calibri" w:eastAsia="Calibri" w:hAnsi="Calibri" w:cs="Calibri"/>
                <w:color w:val="000000"/>
              </w:rPr>
            </w:pPr>
            <w:r>
              <w:rPr>
                <w:rFonts w:ascii="Calibri" w:eastAsia="Calibri" w:hAnsi="Calibri" w:cs="Calibri"/>
                <w:color w:val="000000"/>
              </w:rPr>
              <w:t>3,500</w:t>
            </w:r>
          </w:p>
        </w:tc>
        <w:tc>
          <w:tcPr>
            <w:tcW w:w="1268" w:type="dxa"/>
            <w:tcBorders>
              <w:top w:val="nil"/>
              <w:left w:val="nil"/>
              <w:bottom w:val="nil"/>
              <w:right w:val="nil"/>
            </w:tcBorders>
          </w:tcPr>
          <w:p w14:paraId="0377EE34" w14:textId="77777777" w:rsidR="00384EE9" w:rsidRDefault="00384EE9">
            <w:pPr>
              <w:jc w:val="right"/>
              <w:rPr>
                <w:rFonts w:ascii="Calibri" w:eastAsia="Calibri" w:hAnsi="Calibri" w:cs="Calibri"/>
                <w:color w:val="000000"/>
              </w:rPr>
            </w:pPr>
          </w:p>
        </w:tc>
        <w:tc>
          <w:tcPr>
            <w:tcW w:w="1116" w:type="dxa"/>
            <w:tcBorders>
              <w:top w:val="nil"/>
              <w:left w:val="nil"/>
              <w:bottom w:val="nil"/>
              <w:right w:val="nil"/>
            </w:tcBorders>
            <w:shd w:val="clear" w:color="auto" w:fill="auto"/>
            <w:vAlign w:val="center"/>
          </w:tcPr>
          <w:p w14:paraId="2AF9E3E2" w14:textId="77777777" w:rsidR="00384EE9" w:rsidRDefault="00000000">
            <w:pPr>
              <w:jc w:val="right"/>
              <w:rPr>
                <w:rFonts w:ascii="Calibri" w:eastAsia="Calibri" w:hAnsi="Calibri" w:cs="Calibri"/>
                <w:b/>
                <w:color w:val="000000"/>
              </w:rPr>
            </w:pPr>
            <w:r>
              <w:rPr>
                <w:rFonts w:ascii="Calibri" w:eastAsia="Calibri" w:hAnsi="Calibri" w:cs="Calibri"/>
                <w:b/>
                <w:color w:val="000000"/>
              </w:rPr>
              <w:t>3,500</w:t>
            </w:r>
          </w:p>
        </w:tc>
        <w:tc>
          <w:tcPr>
            <w:tcW w:w="105" w:type="dxa"/>
            <w:tcBorders>
              <w:top w:val="nil"/>
              <w:left w:val="nil"/>
              <w:bottom w:val="nil"/>
              <w:right w:val="nil"/>
            </w:tcBorders>
            <w:shd w:val="clear" w:color="auto" w:fill="auto"/>
            <w:vAlign w:val="center"/>
          </w:tcPr>
          <w:p w14:paraId="4FA82845" w14:textId="77777777" w:rsidR="00384EE9" w:rsidRDefault="00384EE9">
            <w:pPr>
              <w:jc w:val="right"/>
              <w:rPr>
                <w:rFonts w:ascii="Calibri" w:eastAsia="Calibri" w:hAnsi="Calibri" w:cs="Calibri"/>
                <w:color w:val="000000"/>
              </w:rPr>
            </w:pPr>
          </w:p>
        </w:tc>
        <w:tc>
          <w:tcPr>
            <w:tcW w:w="1320" w:type="dxa"/>
            <w:tcBorders>
              <w:top w:val="nil"/>
              <w:left w:val="nil"/>
              <w:bottom w:val="nil"/>
              <w:right w:val="nil"/>
            </w:tcBorders>
            <w:shd w:val="clear" w:color="auto" w:fill="auto"/>
            <w:vAlign w:val="center"/>
          </w:tcPr>
          <w:p w14:paraId="011DD0BD" w14:textId="77777777" w:rsidR="00384EE9" w:rsidRDefault="00384EE9">
            <w:pPr>
              <w:jc w:val="right"/>
              <w:rPr>
                <w:rFonts w:ascii="Calibri" w:eastAsia="Calibri" w:hAnsi="Calibri" w:cs="Calibri"/>
                <w:color w:val="000000"/>
              </w:rPr>
            </w:pPr>
          </w:p>
        </w:tc>
      </w:tr>
      <w:tr w:rsidR="00384EE9" w14:paraId="3B6E2D73" w14:textId="77777777">
        <w:trPr>
          <w:trHeight w:val="255"/>
        </w:trPr>
        <w:tc>
          <w:tcPr>
            <w:tcW w:w="3653" w:type="dxa"/>
            <w:tcBorders>
              <w:top w:val="nil"/>
              <w:left w:val="nil"/>
              <w:bottom w:val="nil"/>
              <w:right w:val="nil"/>
            </w:tcBorders>
            <w:shd w:val="clear" w:color="auto" w:fill="auto"/>
            <w:vAlign w:val="center"/>
          </w:tcPr>
          <w:p w14:paraId="203D8C44" w14:textId="77777777" w:rsidR="00384EE9" w:rsidRDefault="00384EE9">
            <w:pPr>
              <w:rPr>
                <w:rFonts w:ascii="Calibri" w:eastAsia="Calibri" w:hAnsi="Calibri" w:cs="Calibri"/>
                <w:color w:val="000000"/>
              </w:rPr>
            </w:pPr>
          </w:p>
        </w:tc>
        <w:tc>
          <w:tcPr>
            <w:tcW w:w="863" w:type="dxa"/>
            <w:tcBorders>
              <w:top w:val="nil"/>
              <w:left w:val="nil"/>
              <w:bottom w:val="nil"/>
              <w:right w:val="nil"/>
            </w:tcBorders>
            <w:shd w:val="clear" w:color="auto" w:fill="auto"/>
            <w:vAlign w:val="center"/>
          </w:tcPr>
          <w:p w14:paraId="743AC439" w14:textId="77777777" w:rsidR="00384EE9" w:rsidRDefault="00384EE9">
            <w:pPr>
              <w:jc w:val="center"/>
              <w:rPr>
                <w:rFonts w:ascii="Calibri" w:eastAsia="Calibri" w:hAnsi="Calibri" w:cs="Calibri"/>
                <w:b/>
                <w:color w:val="000000"/>
              </w:rPr>
            </w:pPr>
          </w:p>
        </w:tc>
        <w:tc>
          <w:tcPr>
            <w:tcW w:w="1133" w:type="dxa"/>
            <w:tcBorders>
              <w:top w:val="nil"/>
              <w:left w:val="nil"/>
              <w:bottom w:val="nil"/>
              <w:right w:val="nil"/>
            </w:tcBorders>
          </w:tcPr>
          <w:p w14:paraId="0D86AF67" w14:textId="77777777" w:rsidR="00384EE9" w:rsidRDefault="00384EE9">
            <w:pPr>
              <w:jc w:val="right"/>
              <w:rPr>
                <w:rFonts w:ascii="Calibri" w:eastAsia="Calibri" w:hAnsi="Calibri" w:cs="Calibri"/>
                <w:color w:val="000000"/>
              </w:rPr>
            </w:pPr>
          </w:p>
        </w:tc>
        <w:tc>
          <w:tcPr>
            <w:tcW w:w="1268" w:type="dxa"/>
            <w:tcBorders>
              <w:top w:val="nil"/>
              <w:left w:val="nil"/>
              <w:bottom w:val="nil"/>
              <w:right w:val="nil"/>
            </w:tcBorders>
          </w:tcPr>
          <w:p w14:paraId="0303BD17" w14:textId="77777777" w:rsidR="00384EE9" w:rsidRDefault="00384EE9">
            <w:pPr>
              <w:jc w:val="right"/>
              <w:rPr>
                <w:rFonts w:ascii="Calibri" w:eastAsia="Calibri" w:hAnsi="Calibri" w:cs="Calibri"/>
                <w:color w:val="000000"/>
              </w:rPr>
            </w:pPr>
          </w:p>
        </w:tc>
        <w:tc>
          <w:tcPr>
            <w:tcW w:w="1116" w:type="dxa"/>
            <w:tcBorders>
              <w:top w:val="nil"/>
              <w:left w:val="nil"/>
              <w:bottom w:val="nil"/>
              <w:right w:val="nil"/>
            </w:tcBorders>
            <w:shd w:val="clear" w:color="auto" w:fill="auto"/>
            <w:vAlign w:val="center"/>
          </w:tcPr>
          <w:p w14:paraId="4179D773" w14:textId="77777777" w:rsidR="00384EE9" w:rsidRDefault="00384EE9">
            <w:pPr>
              <w:jc w:val="right"/>
              <w:rPr>
                <w:rFonts w:ascii="Calibri" w:eastAsia="Calibri" w:hAnsi="Calibri" w:cs="Calibri"/>
                <w:b/>
                <w:color w:val="000000"/>
              </w:rPr>
            </w:pPr>
          </w:p>
        </w:tc>
        <w:tc>
          <w:tcPr>
            <w:tcW w:w="105" w:type="dxa"/>
            <w:tcBorders>
              <w:top w:val="nil"/>
              <w:left w:val="nil"/>
              <w:bottom w:val="nil"/>
              <w:right w:val="nil"/>
            </w:tcBorders>
            <w:shd w:val="clear" w:color="auto" w:fill="auto"/>
            <w:vAlign w:val="center"/>
          </w:tcPr>
          <w:p w14:paraId="7A4B242D" w14:textId="77777777" w:rsidR="00384EE9" w:rsidRDefault="00384EE9">
            <w:pPr>
              <w:jc w:val="right"/>
              <w:rPr>
                <w:rFonts w:ascii="Calibri" w:eastAsia="Calibri" w:hAnsi="Calibri" w:cs="Calibri"/>
                <w:color w:val="000000"/>
              </w:rPr>
            </w:pPr>
          </w:p>
        </w:tc>
        <w:tc>
          <w:tcPr>
            <w:tcW w:w="1320" w:type="dxa"/>
            <w:tcBorders>
              <w:top w:val="nil"/>
              <w:left w:val="nil"/>
              <w:bottom w:val="nil"/>
              <w:right w:val="nil"/>
            </w:tcBorders>
            <w:shd w:val="clear" w:color="auto" w:fill="auto"/>
            <w:vAlign w:val="center"/>
          </w:tcPr>
          <w:p w14:paraId="2FB7DB8B" w14:textId="77777777" w:rsidR="00384EE9" w:rsidRDefault="00384EE9">
            <w:pPr>
              <w:jc w:val="right"/>
              <w:rPr>
                <w:rFonts w:ascii="Calibri" w:eastAsia="Calibri" w:hAnsi="Calibri" w:cs="Calibri"/>
                <w:color w:val="000000"/>
              </w:rPr>
            </w:pPr>
          </w:p>
        </w:tc>
      </w:tr>
      <w:tr w:rsidR="00384EE9" w14:paraId="614C29CC" w14:textId="77777777">
        <w:trPr>
          <w:trHeight w:val="255"/>
        </w:trPr>
        <w:tc>
          <w:tcPr>
            <w:tcW w:w="3653" w:type="dxa"/>
            <w:tcBorders>
              <w:top w:val="nil"/>
              <w:left w:val="nil"/>
              <w:bottom w:val="nil"/>
              <w:right w:val="nil"/>
            </w:tcBorders>
            <w:shd w:val="clear" w:color="auto" w:fill="auto"/>
            <w:vAlign w:val="center"/>
          </w:tcPr>
          <w:p w14:paraId="0CD27956" w14:textId="77777777" w:rsidR="00384EE9" w:rsidRDefault="00000000">
            <w:pPr>
              <w:rPr>
                <w:rFonts w:ascii="Calibri" w:eastAsia="Calibri" w:hAnsi="Calibri" w:cs="Calibri"/>
                <w:color w:val="000000"/>
              </w:rPr>
            </w:pPr>
            <w:r>
              <w:rPr>
                <w:rFonts w:ascii="Calibri" w:eastAsia="Calibri" w:hAnsi="Calibri" w:cs="Calibri"/>
                <w:color w:val="000000"/>
              </w:rPr>
              <w:t>Donations and Gift Aid</w:t>
            </w:r>
          </w:p>
        </w:tc>
        <w:tc>
          <w:tcPr>
            <w:tcW w:w="863" w:type="dxa"/>
            <w:tcBorders>
              <w:top w:val="nil"/>
              <w:left w:val="nil"/>
              <w:bottom w:val="nil"/>
              <w:right w:val="nil"/>
            </w:tcBorders>
            <w:shd w:val="clear" w:color="auto" w:fill="auto"/>
            <w:vAlign w:val="center"/>
          </w:tcPr>
          <w:p w14:paraId="01858295" w14:textId="77777777" w:rsidR="00384EE9" w:rsidRDefault="00384EE9">
            <w:pPr>
              <w:jc w:val="center"/>
              <w:rPr>
                <w:rFonts w:ascii="Calibri" w:eastAsia="Calibri" w:hAnsi="Calibri" w:cs="Calibri"/>
                <w:b/>
                <w:color w:val="000000"/>
              </w:rPr>
            </w:pPr>
          </w:p>
        </w:tc>
        <w:tc>
          <w:tcPr>
            <w:tcW w:w="1133" w:type="dxa"/>
            <w:tcBorders>
              <w:top w:val="nil"/>
              <w:left w:val="nil"/>
              <w:bottom w:val="nil"/>
              <w:right w:val="nil"/>
            </w:tcBorders>
          </w:tcPr>
          <w:p w14:paraId="79EF334A" w14:textId="77777777" w:rsidR="00384EE9" w:rsidRDefault="00384EE9">
            <w:pPr>
              <w:jc w:val="right"/>
              <w:rPr>
                <w:rFonts w:ascii="Calibri" w:eastAsia="Calibri" w:hAnsi="Calibri" w:cs="Calibri"/>
                <w:color w:val="000000"/>
              </w:rPr>
            </w:pPr>
          </w:p>
        </w:tc>
        <w:tc>
          <w:tcPr>
            <w:tcW w:w="1268" w:type="dxa"/>
            <w:tcBorders>
              <w:top w:val="nil"/>
              <w:left w:val="nil"/>
              <w:bottom w:val="nil"/>
              <w:right w:val="nil"/>
            </w:tcBorders>
          </w:tcPr>
          <w:p w14:paraId="688FA1AE" w14:textId="77777777" w:rsidR="00384EE9" w:rsidRDefault="00000000">
            <w:pPr>
              <w:jc w:val="right"/>
              <w:rPr>
                <w:rFonts w:ascii="Calibri" w:eastAsia="Calibri" w:hAnsi="Calibri" w:cs="Calibri"/>
                <w:color w:val="000000"/>
              </w:rPr>
            </w:pPr>
            <w:r>
              <w:rPr>
                <w:rFonts w:ascii="Calibri" w:eastAsia="Calibri" w:hAnsi="Calibri" w:cs="Calibri"/>
                <w:color w:val="000000"/>
              </w:rPr>
              <w:t>10,232</w:t>
            </w:r>
          </w:p>
        </w:tc>
        <w:tc>
          <w:tcPr>
            <w:tcW w:w="1116" w:type="dxa"/>
            <w:tcBorders>
              <w:top w:val="nil"/>
              <w:left w:val="nil"/>
              <w:bottom w:val="nil"/>
              <w:right w:val="nil"/>
            </w:tcBorders>
            <w:shd w:val="clear" w:color="auto" w:fill="auto"/>
          </w:tcPr>
          <w:p w14:paraId="693A8911" w14:textId="77777777" w:rsidR="00384EE9" w:rsidRDefault="00000000">
            <w:pPr>
              <w:jc w:val="right"/>
              <w:rPr>
                <w:rFonts w:ascii="Calibri" w:eastAsia="Calibri" w:hAnsi="Calibri" w:cs="Calibri"/>
                <w:b/>
                <w:color w:val="000000"/>
              </w:rPr>
            </w:pPr>
            <w:r>
              <w:rPr>
                <w:rFonts w:ascii="Calibri" w:eastAsia="Calibri" w:hAnsi="Calibri" w:cs="Calibri"/>
                <w:b/>
                <w:color w:val="000000"/>
              </w:rPr>
              <w:t>10,232</w:t>
            </w:r>
          </w:p>
        </w:tc>
        <w:tc>
          <w:tcPr>
            <w:tcW w:w="105" w:type="dxa"/>
            <w:tcBorders>
              <w:top w:val="nil"/>
              <w:left w:val="nil"/>
              <w:bottom w:val="nil"/>
              <w:right w:val="nil"/>
            </w:tcBorders>
            <w:shd w:val="clear" w:color="auto" w:fill="auto"/>
            <w:vAlign w:val="center"/>
          </w:tcPr>
          <w:p w14:paraId="05A950DC" w14:textId="77777777" w:rsidR="00384EE9" w:rsidRDefault="00384EE9">
            <w:pPr>
              <w:jc w:val="right"/>
              <w:rPr>
                <w:rFonts w:ascii="Calibri" w:eastAsia="Calibri" w:hAnsi="Calibri" w:cs="Calibri"/>
                <w:color w:val="000000"/>
              </w:rPr>
            </w:pPr>
          </w:p>
        </w:tc>
        <w:tc>
          <w:tcPr>
            <w:tcW w:w="1320" w:type="dxa"/>
            <w:tcBorders>
              <w:top w:val="nil"/>
              <w:left w:val="nil"/>
              <w:bottom w:val="nil"/>
              <w:right w:val="nil"/>
            </w:tcBorders>
            <w:shd w:val="clear" w:color="auto" w:fill="auto"/>
            <w:vAlign w:val="center"/>
          </w:tcPr>
          <w:p w14:paraId="4B8FA8D1" w14:textId="77777777" w:rsidR="00384EE9" w:rsidRDefault="00000000">
            <w:pPr>
              <w:jc w:val="right"/>
              <w:rPr>
                <w:rFonts w:ascii="Calibri" w:eastAsia="Calibri" w:hAnsi="Calibri" w:cs="Calibri"/>
                <w:color w:val="000000"/>
              </w:rPr>
            </w:pPr>
            <w:r>
              <w:rPr>
                <w:rFonts w:ascii="Calibri" w:eastAsia="Calibri" w:hAnsi="Calibri" w:cs="Calibri"/>
                <w:color w:val="000000"/>
              </w:rPr>
              <w:t>11,105</w:t>
            </w:r>
          </w:p>
        </w:tc>
      </w:tr>
      <w:tr w:rsidR="00384EE9" w14:paraId="7F3D1BCA" w14:textId="77777777">
        <w:trPr>
          <w:trHeight w:val="255"/>
        </w:trPr>
        <w:tc>
          <w:tcPr>
            <w:tcW w:w="3653" w:type="dxa"/>
            <w:tcBorders>
              <w:top w:val="nil"/>
              <w:left w:val="nil"/>
              <w:bottom w:val="nil"/>
              <w:right w:val="nil"/>
            </w:tcBorders>
            <w:shd w:val="clear" w:color="auto" w:fill="auto"/>
            <w:vAlign w:val="center"/>
          </w:tcPr>
          <w:p w14:paraId="41EC6913" w14:textId="77777777" w:rsidR="00384EE9" w:rsidRDefault="00384EE9">
            <w:pPr>
              <w:rPr>
                <w:rFonts w:ascii="Calibri" w:eastAsia="Calibri" w:hAnsi="Calibri" w:cs="Calibri"/>
                <w:color w:val="000000"/>
              </w:rPr>
            </w:pPr>
          </w:p>
        </w:tc>
        <w:tc>
          <w:tcPr>
            <w:tcW w:w="863" w:type="dxa"/>
            <w:tcBorders>
              <w:top w:val="nil"/>
              <w:left w:val="nil"/>
              <w:bottom w:val="nil"/>
              <w:right w:val="nil"/>
            </w:tcBorders>
            <w:shd w:val="clear" w:color="auto" w:fill="auto"/>
            <w:vAlign w:val="center"/>
          </w:tcPr>
          <w:p w14:paraId="2587E24F" w14:textId="77777777" w:rsidR="00384EE9" w:rsidRDefault="00384EE9">
            <w:pPr>
              <w:jc w:val="center"/>
              <w:rPr>
                <w:rFonts w:ascii="Calibri" w:eastAsia="Calibri" w:hAnsi="Calibri" w:cs="Calibri"/>
                <w:b/>
                <w:color w:val="000000"/>
              </w:rPr>
            </w:pPr>
          </w:p>
        </w:tc>
        <w:tc>
          <w:tcPr>
            <w:tcW w:w="1133" w:type="dxa"/>
            <w:tcBorders>
              <w:top w:val="nil"/>
              <w:left w:val="nil"/>
              <w:bottom w:val="nil"/>
              <w:right w:val="nil"/>
            </w:tcBorders>
          </w:tcPr>
          <w:p w14:paraId="6901B375" w14:textId="77777777" w:rsidR="00384EE9" w:rsidRDefault="00384EE9">
            <w:pPr>
              <w:jc w:val="right"/>
              <w:rPr>
                <w:rFonts w:ascii="Calibri" w:eastAsia="Calibri" w:hAnsi="Calibri" w:cs="Calibri"/>
                <w:color w:val="000000"/>
              </w:rPr>
            </w:pPr>
          </w:p>
        </w:tc>
        <w:tc>
          <w:tcPr>
            <w:tcW w:w="1268" w:type="dxa"/>
            <w:tcBorders>
              <w:top w:val="nil"/>
              <w:left w:val="nil"/>
              <w:bottom w:val="nil"/>
              <w:right w:val="nil"/>
            </w:tcBorders>
          </w:tcPr>
          <w:p w14:paraId="014E89A4" w14:textId="77777777" w:rsidR="00384EE9" w:rsidRDefault="00384EE9">
            <w:pPr>
              <w:jc w:val="right"/>
              <w:rPr>
                <w:rFonts w:ascii="Calibri" w:eastAsia="Calibri" w:hAnsi="Calibri" w:cs="Calibri"/>
                <w:color w:val="000000"/>
              </w:rPr>
            </w:pPr>
          </w:p>
        </w:tc>
        <w:tc>
          <w:tcPr>
            <w:tcW w:w="1116" w:type="dxa"/>
            <w:tcBorders>
              <w:top w:val="nil"/>
              <w:left w:val="nil"/>
              <w:bottom w:val="nil"/>
              <w:right w:val="nil"/>
            </w:tcBorders>
            <w:shd w:val="clear" w:color="auto" w:fill="auto"/>
          </w:tcPr>
          <w:p w14:paraId="3D030EE7" w14:textId="77777777" w:rsidR="00384EE9" w:rsidRDefault="00384EE9">
            <w:pPr>
              <w:jc w:val="right"/>
              <w:rPr>
                <w:rFonts w:ascii="Calibri" w:eastAsia="Calibri" w:hAnsi="Calibri" w:cs="Calibri"/>
                <w:b/>
                <w:color w:val="000000"/>
              </w:rPr>
            </w:pPr>
          </w:p>
        </w:tc>
        <w:tc>
          <w:tcPr>
            <w:tcW w:w="105" w:type="dxa"/>
            <w:tcBorders>
              <w:top w:val="nil"/>
              <w:left w:val="nil"/>
              <w:bottom w:val="nil"/>
              <w:right w:val="nil"/>
            </w:tcBorders>
            <w:shd w:val="clear" w:color="auto" w:fill="auto"/>
            <w:vAlign w:val="center"/>
          </w:tcPr>
          <w:p w14:paraId="395F81D8" w14:textId="77777777" w:rsidR="00384EE9" w:rsidRDefault="00384EE9">
            <w:pPr>
              <w:jc w:val="right"/>
              <w:rPr>
                <w:rFonts w:ascii="Calibri" w:eastAsia="Calibri" w:hAnsi="Calibri" w:cs="Calibri"/>
                <w:color w:val="000000"/>
              </w:rPr>
            </w:pPr>
          </w:p>
        </w:tc>
        <w:tc>
          <w:tcPr>
            <w:tcW w:w="1320" w:type="dxa"/>
            <w:tcBorders>
              <w:top w:val="nil"/>
              <w:left w:val="nil"/>
              <w:bottom w:val="nil"/>
              <w:right w:val="nil"/>
            </w:tcBorders>
            <w:shd w:val="clear" w:color="auto" w:fill="auto"/>
            <w:vAlign w:val="center"/>
          </w:tcPr>
          <w:p w14:paraId="20051D2D" w14:textId="77777777" w:rsidR="00384EE9" w:rsidRDefault="00384EE9">
            <w:pPr>
              <w:jc w:val="right"/>
              <w:rPr>
                <w:rFonts w:ascii="Calibri" w:eastAsia="Calibri" w:hAnsi="Calibri" w:cs="Calibri"/>
                <w:color w:val="000000"/>
              </w:rPr>
            </w:pPr>
          </w:p>
        </w:tc>
      </w:tr>
      <w:tr w:rsidR="00384EE9" w14:paraId="7D38E258" w14:textId="77777777">
        <w:trPr>
          <w:trHeight w:val="255"/>
        </w:trPr>
        <w:tc>
          <w:tcPr>
            <w:tcW w:w="3653" w:type="dxa"/>
            <w:tcBorders>
              <w:top w:val="nil"/>
              <w:left w:val="nil"/>
              <w:bottom w:val="nil"/>
              <w:right w:val="nil"/>
            </w:tcBorders>
            <w:shd w:val="clear" w:color="auto" w:fill="auto"/>
            <w:vAlign w:val="center"/>
          </w:tcPr>
          <w:p w14:paraId="6660096B" w14:textId="77777777" w:rsidR="00384EE9" w:rsidRDefault="00000000">
            <w:pPr>
              <w:rPr>
                <w:rFonts w:ascii="Calibri" w:eastAsia="Calibri" w:hAnsi="Calibri" w:cs="Calibri"/>
                <w:color w:val="000000"/>
              </w:rPr>
            </w:pPr>
            <w:r>
              <w:rPr>
                <w:rFonts w:ascii="Calibri" w:eastAsia="Calibri" w:hAnsi="Calibri" w:cs="Calibri"/>
                <w:color w:val="000000"/>
              </w:rPr>
              <w:t>Other Fundraising</w:t>
            </w:r>
          </w:p>
        </w:tc>
        <w:tc>
          <w:tcPr>
            <w:tcW w:w="863" w:type="dxa"/>
            <w:tcBorders>
              <w:top w:val="nil"/>
              <w:left w:val="nil"/>
              <w:bottom w:val="nil"/>
              <w:right w:val="nil"/>
            </w:tcBorders>
            <w:shd w:val="clear" w:color="auto" w:fill="auto"/>
            <w:vAlign w:val="center"/>
          </w:tcPr>
          <w:p w14:paraId="0D564396" w14:textId="77777777" w:rsidR="00384EE9" w:rsidRDefault="00384EE9">
            <w:pPr>
              <w:jc w:val="center"/>
              <w:rPr>
                <w:rFonts w:ascii="Calibri" w:eastAsia="Calibri" w:hAnsi="Calibri" w:cs="Calibri"/>
                <w:b/>
                <w:color w:val="000000"/>
              </w:rPr>
            </w:pPr>
          </w:p>
        </w:tc>
        <w:tc>
          <w:tcPr>
            <w:tcW w:w="1133" w:type="dxa"/>
            <w:tcBorders>
              <w:top w:val="nil"/>
              <w:left w:val="nil"/>
              <w:bottom w:val="nil"/>
              <w:right w:val="nil"/>
            </w:tcBorders>
          </w:tcPr>
          <w:p w14:paraId="416B92AE" w14:textId="77777777" w:rsidR="00384EE9" w:rsidRDefault="00384EE9">
            <w:pPr>
              <w:jc w:val="right"/>
              <w:rPr>
                <w:rFonts w:ascii="Calibri" w:eastAsia="Calibri" w:hAnsi="Calibri" w:cs="Calibri"/>
                <w:color w:val="000000"/>
              </w:rPr>
            </w:pPr>
          </w:p>
        </w:tc>
        <w:tc>
          <w:tcPr>
            <w:tcW w:w="1268" w:type="dxa"/>
            <w:tcBorders>
              <w:top w:val="nil"/>
              <w:left w:val="nil"/>
              <w:bottom w:val="nil"/>
              <w:right w:val="nil"/>
            </w:tcBorders>
          </w:tcPr>
          <w:p w14:paraId="56E6F819" w14:textId="77777777" w:rsidR="00384EE9" w:rsidRDefault="00000000">
            <w:pPr>
              <w:jc w:val="right"/>
              <w:rPr>
                <w:rFonts w:ascii="Calibri" w:eastAsia="Calibri" w:hAnsi="Calibri" w:cs="Calibri"/>
                <w:color w:val="000000"/>
              </w:rPr>
            </w:pPr>
            <w:r>
              <w:rPr>
                <w:rFonts w:ascii="Calibri" w:eastAsia="Calibri" w:hAnsi="Calibri" w:cs="Calibri"/>
                <w:color w:val="000000"/>
              </w:rPr>
              <w:t>14,680</w:t>
            </w:r>
          </w:p>
        </w:tc>
        <w:tc>
          <w:tcPr>
            <w:tcW w:w="1116" w:type="dxa"/>
            <w:tcBorders>
              <w:top w:val="nil"/>
              <w:left w:val="nil"/>
              <w:bottom w:val="nil"/>
              <w:right w:val="nil"/>
            </w:tcBorders>
            <w:shd w:val="clear" w:color="auto" w:fill="auto"/>
          </w:tcPr>
          <w:p w14:paraId="75C8BD95" w14:textId="77777777" w:rsidR="00384EE9" w:rsidRDefault="00000000">
            <w:pPr>
              <w:jc w:val="right"/>
              <w:rPr>
                <w:rFonts w:ascii="Calibri" w:eastAsia="Calibri" w:hAnsi="Calibri" w:cs="Calibri"/>
                <w:b/>
                <w:color w:val="000000"/>
              </w:rPr>
            </w:pPr>
            <w:r>
              <w:rPr>
                <w:rFonts w:ascii="Calibri" w:eastAsia="Calibri" w:hAnsi="Calibri" w:cs="Calibri"/>
                <w:b/>
                <w:color w:val="000000"/>
              </w:rPr>
              <w:t>14,680</w:t>
            </w:r>
          </w:p>
        </w:tc>
        <w:tc>
          <w:tcPr>
            <w:tcW w:w="105" w:type="dxa"/>
            <w:tcBorders>
              <w:top w:val="nil"/>
              <w:left w:val="nil"/>
              <w:bottom w:val="nil"/>
              <w:right w:val="nil"/>
            </w:tcBorders>
            <w:shd w:val="clear" w:color="auto" w:fill="auto"/>
            <w:vAlign w:val="center"/>
          </w:tcPr>
          <w:p w14:paraId="311DE98D" w14:textId="77777777" w:rsidR="00384EE9" w:rsidRDefault="00384EE9">
            <w:pPr>
              <w:jc w:val="right"/>
              <w:rPr>
                <w:rFonts w:ascii="Calibri" w:eastAsia="Calibri" w:hAnsi="Calibri" w:cs="Calibri"/>
                <w:color w:val="000000"/>
              </w:rPr>
            </w:pPr>
          </w:p>
        </w:tc>
        <w:tc>
          <w:tcPr>
            <w:tcW w:w="1320" w:type="dxa"/>
            <w:tcBorders>
              <w:top w:val="nil"/>
              <w:left w:val="nil"/>
              <w:bottom w:val="nil"/>
              <w:right w:val="nil"/>
            </w:tcBorders>
            <w:shd w:val="clear" w:color="auto" w:fill="auto"/>
            <w:vAlign w:val="center"/>
          </w:tcPr>
          <w:p w14:paraId="639599C4" w14:textId="77777777" w:rsidR="00384EE9" w:rsidRDefault="00384EE9">
            <w:pPr>
              <w:jc w:val="right"/>
              <w:rPr>
                <w:rFonts w:ascii="Calibri" w:eastAsia="Calibri" w:hAnsi="Calibri" w:cs="Calibri"/>
                <w:color w:val="000000"/>
              </w:rPr>
            </w:pPr>
          </w:p>
        </w:tc>
      </w:tr>
      <w:tr w:rsidR="00384EE9" w14:paraId="4A6F6D30" w14:textId="77777777">
        <w:trPr>
          <w:trHeight w:val="255"/>
        </w:trPr>
        <w:tc>
          <w:tcPr>
            <w:tcW w:w="3653" w:type="dxa"/>
            <w:tcBorders>
              <w:top w:val="nil"/>
              <w:left w:val="nil"/>
              <w:bottom w:val="nil"/>
              <w:right w:val="nil"/>
            </w:tcBorders>
            <w:shd w:val="clear" w:color="auto" w:fill="auto"/>
            <w:vAlign w:val="center"/>
          </w:tcPr>
          <w:p w14:paraId="0A504AA0" w14:textId="77777777" w:rsidR="00384EE9" w:rsidRDefault="00384EE9">
            <w:pPr>
              <w:rPr>
                <w:rFonts w:ascii="Calibri" w:eastAsia="Calibri" w:hAnsi="Calibri" w:cs="Calibri"/>
                <w:color w:val="000000"/>
              </w:rPr>
            </w:pPr>
          </w:p>
        </w:tc>
        <w:tc>
          <w:tcPr>
            <w:tcW w:w="863" w:type="dxa"/>
            <w:tcBorders>
              <w:top w:val="nil"/>
              <w:left w:val="nil"/>
              <w:bottom w:val="nil"/>
              <w:right w:val="nil"/>
            </w:tcBorders>
            <w:shd w:val="clear" w:color="auto" w:fill="auto"/>
            <w:vAlign w:val="center"/>
          </w:tcPr>
          <w:p w14:paraId="454B8AF5" w14:textId="77777777" w:rsidR="00384EE9" w:rsidRDefault="00384EE9">
            <w:pPr>
              <w:jc w:val="center"/>
              <w:rPr>
                <w:rFonts w:ascii="Calibri" w:eastAsia="Calibri" w:hAnsi="Calibri" w:cs="Calibri"/>
                <w:b/>
                <w:color w:val="000000"/>
              </w:rPr>
            </w:pPr>
          </w:p>
        </w:tc>
        <w:tc>
          <w:tcPr>
            <w:tcW w:w="1133" w:type="dxa"/>
            <w:tcBorders>
              <w:top w:val="nil"/>
              <w:left w:val="nil"/>
              <w:bottom w:val="nil"/>
              <w:right w:val="nil"/>
            </w:tcBorders>
          </w:tcPr>
          <w:p w14:paraId="7E1EA0A2" w14:textId="77777777" w:rsidR="00384EE9" w:rsidRDefault="00384EE9">
            <w:pPr>
              <w:jc w:val="right"/>
              <w:rPr>
                <w:rFonts w:ascii="Calibri" w:eastAsia="Calibri" w:hAnsi="Calibri" w:cs="Calibri"/>
                <w:color w:val="000000"/>
              </w:rPr>
            </w:pPr>
          </w:p>
        </w:tc>
        <w:tc>
          <w:tcPr>
            <w:tcW w:w="1268" w:type="dxa"/>
            <w:tcBorders>
              <w:top w:val="nil"/>
              <w:left w:val="nil"/>
              <w:bottom w:val="nil"/>
              <w:right w:val="nil"/>
            </w:tcBorders>
          </w:tcPr>
          <w:p w14:paraId="78055990" w14:textId="77777777" w:rsidR="00384EE9" w:rsidRDefault="00384EE9">
            <w:pPr>
              <w:jc w:val="right"/>
              <w:rPr>
                <w:rFonts w:ascii="Calibri" w:eastAsia="Calibri" w:hAnsi="Calibri" w:cs="Calibri"/>
                <w:color w:val="000000"/>
              </w:rPr>
            </w:pPr>
          </w:p>
        </w:tc>
        <w:tc>
          <w:tcPr>
            <w:tcW w:w="1116" w:type="dxa"/>
            <w:tcBorders>
              <w:top w:val="nil"/>
              <w:left w:val="nil"/>
              <w:bottom w:val="nil"/>
              <w:right w:val="nil"/>
            </w:tcBorders>
            <w:shd w:val="clear" w:color="auto" w:fill="auto"/>
          </w:tcPr>
          <w:p w14:paraId="0049ED1E" w14:textId="77777777" w:rsidR="00384EE9" w:rsidRDefault="00384EE9">
            <w:pPr>
              <w:jc w:val="right"/>
              <w:rPr>
                <w:rFonts w:ascii="Calibri" w:eastAsia="Calibri" w:hAnsi="Calibri" w:cs="Calibri"/>
                <w:b/>
                <w:color w:val="000000"/>
              </w:rPr>
            </w:pPr>
          </w:p>
        </w:tc>
        <w:tc>
          <w:tcPr>
            <w:tcW w:w="105" w:type="dxa"/>
            <w:tcBorders>
              <w:top w:val="nil"/>
              <w:left w:val="nil"/>
              <w:bottom w:val="nil"/>
              <w:right w:val="nil"/>
            </w:tcBorders>
            <w:shd w:val="clear" w:color="auto" w:fill="auto"/>
            <w:vAlign w:val="center"/>
          </w:tcPr>
          <w:p w14:paraId="2F1A387E" w14:textId="77777777" w:rsidR="00384EE9" w:rsidRDefault="00384EE9">
            <w:pPr>
              <w:jc w:val="right"/>
              <w:rPr>
                <w:rFonts w:ascii="Calibri" w:eastAsia="Calibri" w:hAnsi="Calibri" w:cs="Calibri"/>
                <w:color w:val="000000"/>
              </w:rPr>
            </w:pPr>
          </w:p>
        </w:tc>
        <w:tc>
          <w:tcPr>
            <w:tcW w:w="1320" w:type="dxa"/>
            <w:tcBorders>
              <w:top w:val="nil"/>
              <w:left w:val="nil"/>
              <w:bottom w:val="nil"/>
              <w:right w:val="nil"/>
            </w:tcBorders>
            <w:shd w:val="clear" w:color="auto" w:fill="auto"/>
            <w:vAlign w:val="center"/>
          </w:tcPr>
          <w:p w14:paraId="1BF61424" w14:textId="77777777" w:rsidR="00384EE9" w:rsidRDefault="00384EE9">
            <w:pPr>
              <w:jc w:val="right"/>
              <w:rPr>
                <w:rFonts w:ascii="Calibri" w:eastAsia="Calibri" w:hAnsi="Calibri" w:cs="Calibri"/>
                <w:color w:val="000000"/>
              </w:rPr>
            </w:pPr>
          </w:p>
        </w:tc>
      </w:tr>
      <w:tr w:rsidR="00384EE9" w14:paraId="415ABF96" w14:textId="77777777">
        <w:trPr>
          <w:trHeight w:val="255"/>
        </w:trPr>
        <w:tc>
          <w:tcPr>
            <w:tcW w:w="3653" w:type="dxa"/>
            <w:tcBorders>
              <w:top w:val="nil"/>
              <w:left w:val="nil"/>
              <w:bottom w:val="nil"/>
              <w:right w:val="nil"/>
            </w:tcBorders>
            <w:shd w:val="clear" w:color="auto" w:fill="auto"/>
            <w:vAlign w:val="center"/>
          </w:tcPr>
          <w:p w14:paraId="2FBCA88C" w14:textId="77777777" w:rsidR="00384EE9" w:rsidRDefault="00000000">
            <w:pPr>
              <w:rPr>
                <w:rFonts w:ascii="Calibri" w:eastAsia="Calibri" w:hAnsi="Calibri" w:cs="Calibri"/>
                <w:color w:val="000000"/>
              </w:rPr>
            </w:pPr>
            <w:r>
              <w:rPr>
                <w:rFonts w:ascii="Calibri" w:eastAsia="Calibri" w:hAnsi="Calibri" w:cs="Calibri"/>
                <w:color w:val="000000"/>
              </w:rPr>
              <w:t>Bank Interest Received</w:t>
            </w:r>
          </w:p>
        </w:tc>
        <w:tc>
          <w:tcPr>
            <w:tcW w:w="863" w:type="dxa"/>
            <w:tcBorders>
              <w:top w:val="nil"/>
              <w:left w:val="nil"/>
              <w:bottom w:val="nil"/>
              <w:right w:val="nil"/>
            </w:tcBorders>
            <w:shd w:val="clear" w:color="auto" w:fill="auto"/>
            <w:vAlign w:val="center"/>
          </w:tcPr>
          <w:p w14:paraId="739AE217" w14:textId="77777777" w:rsidR="00384EE9" w:rsidRDefault="00384EE9">
            <w:pPr>
              <w:jc w:val="center"/>
              <w:rPr>
                <w:rFonts w:ascii="Calibri" w:eastAsia="Calibri" w:hAnsi="Calibri" w:cs="Calibri"/>
                <w:b/>
                <w:color w:val="000000"/>
              </w:rPr>
            </w:pPr>
          </w:p>
        </w:tc>
        <w:tc>
          <w:tcPr>
            <w:tcW w:w="1133" w:type="dxa"/>
            <w:tcBorders>
              <w:top w:val="nil"/>
              <w:left w:val="nil"/>
              <w:bottom w:val="nil"/>
              <w:right w:val="nil"/>
            </w:tcBorders>
          </w:tcPr>
          <w:p w14:paraId="17E08764" w14:textId="77777777" w:rsidR="00384EE9" w:rsidRDefault="00384EE9">
            <w:pPr>
              <w:jc w:val="right"/>
              <w:rPr>
                <w:rFonts w:ascii="Calibri" w:eastAsia="Calibri" w:hAnsi="Calibri" w:cs="Calibri"/>
                <w:color w:val="000000"/>
              </w:rPr>
            </w:pPr>
          </w:p>
        </w:tc>
        <w:tc>
          <w:tcPr>
            <w:tcW w:w="1268" w:type="dxa"/>
            <w:tcBorders>
              <w:top w:val="nil"/>
              <w:left w:val="nil"/>
              <w:bottom w:val="nil"/>
              <w:right w:val="nil"/>
            </w:tcBorders>
          </w:tcPr>
          <w:p w14:paraId="1BB6C4B2" w14:textId="77777777" w:rsidR="00384EE9" w:rsidRDefault="00000000">
            <w:pPr>
              <w:jc w:val="right"/>
              <w:rPr>
                <w:rFonts w:ascii="Calibri" w:eastAsia="Calibri" w:hAnsi="Calibri" w:cs="Calibri"/>
                <w:color w:val="000000"/>
              </w:rPr>
            </w:pPr>
            <w:r>
              <w:rPr>
                <w:rFonts w:ascii="Calibri" w:eastAsia="Calibri" w:hAnsi="Calibri" w:cs="Calibri"/>
                <w:color w:val="000000"/>
              </w:rPr>
              <w:t>53</w:t>
            </w:r>
          </w:p>
        </w:tc>
        <w:tc>
          <w:tcPr>
            <w:tcW w:w="1116" w:type="dxa"/>
            <w:tcBorders>
              <w:top w:val="nil"/>
              <w:left w:val="nil"/>
              <w:bottom w:val="nil"/>
              <w:right w:val="nil"/>
            </w:tcBorders>
            <w:shd w:val="clear" w:color="auto" w:fill="auto"/>
          </w:tcPr>
          <w:p w14:paraId="4DA4B170" w14:textId="77777777" w:rsidR="00384EE9" w:rsidRDefault="00000000">
            <w:pPr>
              <w:jc w:val="right"/>
              <w:rPr>
                <w:rFonts w:ascii="Calibri" w:eastAsia="Calibri" w:hAnsi="Calibri" w:cs="Calibri"/>
                <w:b/>
                <w:color w:val="000000"/>
              </w:rPr>
            </w:pPr>
            <w:r>
              <w:rPr>
                <w:rFonts w:ascii="Calibri" w:eastAsia="Calibri" w:hAnsi="Calibri" w:cs="Calibri"/>
                <w:b/>
                <w:color w:val="000000"/>
              </w:rPr>
              <w:t>53</w:t>
            </w:r>
          </w:p>
        </w:tc>
        <w:tc>
          <w:tcPr>
            <w:tcW w:w="105" w:type="dxa"/>
            <w:tcBorders>
              <w:top w:val="nil"/>
              <w:left w:val="nil"/>
              <w:bottom w:val="nil"/>
              <w:right w:val="nil"/>
            </w:tcBorders>
            <w:shd w:val="clear" w:color="auto" w:fill="auto"/>
            <w:vAlign w:val="center"/>
          </w:tcPr>
          <w:p w14:paraId="4237E82F" w14:textId="77777777" w:rsidR="00384EE9" w:rsidRDefault="00384EE9">
            <w:pPr>
              <w:jc w:val="right"/>
              <w:rPr>
                <w:rFonts w:ascii="Calibri" w:eastAsia="Calibri" w:hAnsi="Calibri" w:cs="Calibri"/>
                <w:color w:val="000000"/>
              </w:rPr>
            </w:pPr>
          </w:p>
        </w:tc>
        <w:tc>
          <w:tcPr>
            <w:tcW w:w="1320" w:type="dxa"/>
            <w:tcBorders>
              <w:top w:val="nil"/>
              <w:left w:val="nil"/>
              <w:bottom w:val="nil"/>
              <w:right w:val="nil"/>
            </w:tcBorders>
            <w:shd w:val="clear" w:color="auto" w:fill="auto"/>
            <w:vAlign w:val="center"/>
          </w:tcPr>
          <w:p w14:paraId="75D32C63" w14:textId="77777777" w:rsidR="00384EE9" w:rsidRDefault="00000000">
            <w:pPr>
              <w:jc w:val="right"/>
              <w:rPr>
                <w:rFonts w:ascii="Calibri" w:eastAsia="Calibri" w:hAnsi="Calibri" w:cs="Calibri"/>
                <w:color w:val="000000"/>
              </w:rPr>
            </w:pPr>
            <w:r>
              <w:rPr>
                <w:rFonts w:ascii="Calibri" w:eastAsia="Calibri" w:hAnsi="Calibri" w:cs="Calibri"/>
                <w:color w:val="000000"/>
              </w:rPr>
              <w:t>31</w:t>
            </w:r>
          </w:p>
        </w:tc>
      </w:tr>
      <w:tr w:rsidR="00384EE9" w14:paraId="22A92FB3" w14:textId="77777777">
        <w:trPr>
          <w:trHeight w:val="255"/>
        </w:trPr>
        <w:tc>
          <w:tcPr>
            <w:tcW w:w="3653" w:type="dxa"/>
            <w:tcBorders>
              <w:top w:val="nil"/>
              <w:left w:val="nil"/>
              <w:bottom w:val="nil"/>
              <w:right w:val="nil"/>
            </w:tcBorders>
            <w:shd w:val="clear" w:color="auto" w:fill="auto"/>
            <w:vAlign w:val="center"/>
          </w:tcPr>
          <w:p w14:paraId="5174AD71" w14:textId="77777777" w:rsidR="00384EE9" w:rsidRDefault="00384EE9">
            <w:pPr>
              <w:rPr>
                <w:rFonts w:ascii="Calibri" w:eastAsia="Calibri" w:hAnsi="Calibri" w:cs="Calibri"/>
                <w:color w:val="000000"/>
              </w:rPr>
            </w:pPr>
          </w:p>
        </w:tc>
        <w:tc>
          <w:tcPr>
            <w:tcW w:w="863" w:type="dxa"/>
            <w:tcBorders>
              <w:top w:val="nil"/>
              <w:left w:val="nil"/>
              <w:bottom w:val="nil"/>
              <w:right w:val="nil"/>
            </w:tcBorders>
            <w:shd w:val="clear" w:color="auto" w:fill="auto"/>
            <w:vAlign w:val="center"/>
          </w:tcPr>
          <w:p w14:paraId="042E9AA0" w14:textId="77777777" w:rsidR="00384EE9" w:rsidRDefault="00384EE9">
            <w:pPr>
              <w:jc w:val="center"/>
              <w:rPr>
                <w:rFonts w:ascii="Calibri" w:eastAsia="Calibri" w:hAnsi="Calibri" w:cs="Calibri"/>
                <w:b/>
                <w:color w:val="000000"/>
              </w:rPr>
            </w:pPr>
          </w:p>
        </w:tc>
        <w:tc>
          <w:tcPr>
            <w:tcW w:w="1133" w:type="dxa"/>
            <w:tcBorders>
              <w:top w:val="nil"/>
              <w:left w:val="nil"/>
              <w:bottom w:val="nil"/>
              <w:right w:val="nil"/>
            </w:tcBorders>
          </w:tcPr>
          <w:p w14:paraId="0AEEA60C" w14:textId="77777777" w:rsidR="00384EE9" w:rsidRDefault="00384EE9">
            <w:pPr>
              <w:jc w:val="right"/>
              <w:rPr>
                <w:rFonts w:ascii="Calibri" w:eastAsia="Calibri" w:hAnsi="Calibri" w:cs="Calibri"/>
                <w:color w:val="000000"/>
              </w:rPr>
            </w:pPr>
          </w:p>
        </w:tc>
        <w:tc>
          <w:tcPr>
            <w:tcW w:w="1268" w:type="dxa"/>
            <w:tcBorders>
              <w:top w:val="nil"/>
              <w:left w:val="nil"/>
              <w:bottom w:val="nil"/>
              <w:right w:val="nil"/>
            </w:tcBorders>
          </w:tcPr>
          <w:p w14:paraId="0064DD80" w14:textId="77777777" w:rsidR="00384EE9" w:rsidRDefault="00384EE9">
            <w:pPr>
              <w:jc w:val="right"/>
              <w:rPr>
                <w:rFonts w:ascii="Calibri" w:eastAsia="Calibri" w:hAnsi="Calibri" w:cs="Calibri"/>
                <w:color w:val="000000"/>
              </w:rPr>
            </w:pPr>
          </w:p>
        </w:tc>
        <w:tc>
          <w:tcPr>
            <w:tcW w:w="1116" w:type="dxa"/>
            <w:tcBorders>
              <w:top w:val="nil"/>
              <w:left w:val="nil"/>
              <w:bottom w:val="nil"/>
              <w:right w:val="nil"/>
            </w:tcBorders>
            <w:shd w:val="clear" w:color="auto" w:fill="auto"/>
            <w:vAlign w:val="center"/>
          </w:tcPr>
          <w:p w14:paraId="38922163" w14:textId="77777777" w:rsidR="00384EE9" w:rsidRDefault="00384EE9">
            <w:pPr>
              <w:jc w:val="right"/>
              <w:rPr>
                <w:rFonts w:ascii="Calibri" w:eastAsia="Calibri" w:hAnsi="Calibri" w:cs="Calibri"/>
                <w:b/>
                <w:color w:val="000000"/>
              </w:rPr>
            </w:pPr>
          </w:p>
        </w:tc>
        <w:tc>
          <w:tcPr>
            <w:tcW w:w="105" w:type="dxa"/>
            <w:tcBorders>
              <w:top w:val="nil"/>
              <w:left w:val="nil"/>
              <w:bottom w:val="nil"/>
              <w:right w:val="nil"/>
            </w:tcBorders>
            <w:shd w:val="clear" w:color="auto" w:fill="auto"/>
            <w:vAlign w:val="center"/>
          </w:tcPr>
          <w:p w14:paraId="59179B0C" w14:textId="77777777" w:rsidR="00384EE9" w:rsidRDefault="00384EE9">
            <w:pPr>
              <w:jc w:val="right"/>
              <w:rPr>
                <w:rFonts w:ascii="Calibri" w:eastAsia="Calibri" w:hAnsi="Calibri" w:cs="Calibri"/>
                <w:color w:val="000000"/>
              </w:rPr>
            </w:pPr>
          </w:p>
        </w:tc>
        <w:tc>
          <w:tcPr>
            <w:tcW w:w="1320" w:type="dxa"/>
            <w:tcBorders>
              <w:top w:val="nil"/>
              <w:left w:val="nil"/>
              <w:bottom w:val="nil"/>
              <w:right w:val="nil"/>
            </w:tcBorders>
            <w:shd w:val="clear" w:color="auto" w:fill="auto"/>
            <w:vAlign w:val="center"/>
          </w:tcPr>
          <w:p w14:paraId="79A3F98B" w14:textId="77777777" w:rsidR="00384EE9" w:rsidRDefault="00384EE9">
            <w:pPr>
              <w:jc w:val="right"/>
              <w:rPr>
                <w:rFonts w:ascii="Calibri" w:eastAsia="Calibri" w:hAnsi="Calibri" w:cs="Calibri"/>
                <w:color w:val="000000"/>
              </w:rPr>
            </w:pPr>
          </w:p>
        </w:tc>
      </w:tr>
      <w:tr w:rsidR="00384EE9" w14:paraId="5700AA27" w14:textId="77777777">
        <w:trPr>
          <w:trHeight w:val="255"/>
        </w:trPr>
        <w:tc>
          <w:tcPr>
            <w:tcW w:w="3653" w:type="dxa"/>
            <w:tcBorders>
              <w:top w:val="nil"/>
              <w:left w:val="nil"/>
              <w:bottom w:val="nil"/>
              <w:right w:val="nil"/>
            </w:tcBorders>
            <w:shd w:val="clear" w:color="auto" w:fill="auto"/>
            <w:vAlign w:val="center"/>
          </w:tcPr>
          <w:p w14:paraId="4F97B693" w14:textId="77777777" w:rsidR="00384EE9" w:rsidRDefault="00384EE9">
            <w:pPr>
              <w:rPr>
                <w:rFonts w:ascii="Calibri" w:eastAsia="Calibri" w:hAnsi="Calibri" w:cs="Calibri"/>
                <w:b/>
                <w:color w:val="000000"/>
              </w:rPr>
            </w:pPr>
          </w:p>
        </w:tc>
        <w:tc>
          <w:tcPr>
            <w:tcW w:w="863" w:type="dxa"/>
            <w:tcBorders>
              <w:top w:val="nil"/>
              <w:left w:val="nil"/>
              <w:bottom w:val="nil"/>
              <w:right w:val="nil"/>
            </w:tcBorders>
            <w:shd w:val="clear" w:color="auto" w:fill="auto"/>
            <w:vAlign w:val="center"/>
          </w:tcPr>
          <w:p w14:paraId="0A44095C" w14:textId="77777777" w:rsidR="00384EE9" w:rsidRDefault="00384EE9">
            <w:pPr>
              <w:jc w:val="center"/>
              <w:rPr>
                <w:rFonts w:ascii="Calibri" w:eastAsia="Calibri" w:hAnsi="Calibri" w:cs="Calibri"/>
                <w:b/>
                <w:color w:val="000000"/>
              </w:rPr>
            </w:pPr>
          </w:p>
        </w:tc>
        <w:tc>
          <w:tcPr>
            <w:tcW w:w="1133" w:type="dxa"/>
            <w:tcBorders>
              <w:top w:val="nil"/>
              <w:left w:val="nil"/>
              <w:bottom w:val="nil"/>
              <w:right w:val="nil"/>
            </w:tcBorders>
          </w:tcPr>
          <w:p w14:paraId="6F27CDBC" w14:textId="77777777" w:rsidR="00384EE9" w:rsidRDefault="00384EE9">
            <w:pPr>
              <w:jc w:val="right"/>
              <w:rPr>
                <w:rFonts w:ascii="Calibri" w:eastAsia="Calibri" w:hAnsi="Calibri" w:cs="Calibri"/>
                <w:color w:val="000000"/>
              </w:rPr>
            </w:pPr>
          </w:p>
        </w:tc>
        <w:tc>
          <w:tcPr>
            <w:tcW w:w="1268" w:type="dxa"/>
            <w:tcBorders>
              <w:top w:val="nil"/>
              <w:left w:val="nil"/>
              <w:bottom w:val="nil"/>
              <w:right w:val="nil"/>
            </w:tcBorders>
          </w:tcPr>
          <w:p w14:paraId="650C91CB" w14:textId="77777777" w:rsidR="00384EE9" w:rsidRDefault="00384EE9">
            <w:pPr>
              <w:jc w:val="right"/>
              <w:rPr>
                <w:rFonts w:ascii="Calibri" w:eastAsia="Calibri" w:hAnsi="Calibri" w:cs="Calibri"/>
                <w:color w:val="000000"/>
              </w:rPr>
            </w:pPr>
          </w:p>
        </w:tc>
        <w:tc>
          <w:tcPr>
            <w:tcW w:w="1116" w:type="dxa"/>
            <w:tcBorders>
              <w:top w:val="nil"/>
              <w:left w:val="nil"/>
              <w:bottom w:val="nil"/>
              <w:right w:val="nil"/>
            </w:tcBorders>
            <w:shd w:val="clear" w:color="auto" w:fill="auto"/>
            <w:vAlign w:val="center"/>
          </w:tcPr>
          <w:p w14:paraId="2E41F330" w14:textId="77777777" w:rsidR="00384EE9" w:rsidRDefault="00384EE9">
            <w:pPr>
              <w:jc w:val="right"/>
              <w:rPr>
                <w:rFonts w:ascii="Calibri" w:eastAsia="Calibri" w:hAnsi="Calibri" w:cs="Calibri"/>
                <w:color w:val="000000"/>
              </w:rPr>
            </w:pPr>
          </w:p>
        </w:tc>
        <w:tc>
          <w:tcPr>
            <w:tcW w:w="105" w:type="dxa"/>
            <w:tcBorders>
              <w:top w:val="nil"/>
              <w:left w:val="nil"/>
              <w:bottom w:val="nil"/>
              <w:right w:val="nil"/>
            </w:tcBorders>
            <w:shd w:val="clear" w:color="auto" w:fill="auto"/>
            <w:vAlign w:val="center"/>
          </w:tcPr>
          <w:p w14:paraId="331B3521" w14:textId="77777777" w:rsidR="00384EE9" w:rsidRDefault="00384EE9">
            <w:pPr>
              <w:jc w:val="right"/>
              <w:rPr>
                <w:rFonts w:ascii="Calibri" w:eastAsia="Calibri" w:hAnsi="Calibri" w:cs="Calibri"/>
                <w:color w:val="000000"/>
              </w:rPr>
            </w:pPr>
          </w:p>
        </w:tc>
        <w:tc>
          <w:tcPr>
            <w:tcW w:w="1320" w:type="dxa"/>
            <w:tcBorders>
              <w:top w:val="nil"/>
              <w:left w:val="nil"/>
              <w:bottom w:val="nil"/>
              <w:right w:val="nil"/>
            </w:tcBorders>
            <w:shd w:val="clear" w:color="auto" w:fill="auto"/>
            <w:vAlign w:val="center"/>
          </w:tcPr>
          <w:p w14:paraId="35D211C6" w14:textId="77777777" w:rsidR="00384EE9" w:rsidRDefault="00384EE9">
            <w:pPr>
              <w:jc w:val="right"/>
              <w:rPr>
                <w:rFonts w:ascii="Calibri" w:eastAsia="Calibri" w:hAnsi="Calibri" w:cs="Calibri"/>
                <w:color w:val="000000"/>
              </w:rPr>
            </w:pPr>
          </w:p>
        </w:tc>
      </w:tr>
      <w:tr w:rsidR="00384EE9" w14:paraId="4C18EF4F" w14:textId="77777777">
        <w:trPr>
          <w:trHeight w:val="255"/>
        </w:trPr>
        <w:tc>
          <w:tcPr>
            <w:tcW w:w="3653" w:type="dxa"/>
            <w:tcBorders>
              <w:top w:val="nil"/>
              <w:left w:val="nil"/>
              <w:bottom w:val="nil"/>
              <w:right w:val="nil"/>
            </w:tcBorders>
            <w:shd w:val="clear" w:color="auto" w:fill="auto"/>
            <w:vAlign w:val="center"/>
          </w:tcPr>
          <w:p w14:paraId="4F8C701C" w14:textId="77777777" w:rsidR="00384EE9" w:rsidRDefault="00000000">
            <w:pPr>
              <w:rPr>
                <w:rFonts w:ascii="Calibri" w:eastAsia="Calibri" w:hAnsi="Calibri" w:cs="Calibri"/>
                <w:b/>
                <w:color w:val="000000"/>
              </w:rPr>
            </w:pPr>
            <w:r>
              <w:rPr>
                <w:rFonts w:ascii="Calibri" w:eastAsia="Calibri" w:hAnsi="Calibri" w:cs="Calibri"/>
                <w:b/>
                <w:color w:val="000000"/>
              </w:rPr>
              <w:t>Total Receipts</w:t>
            </w:r>
          </w:p>
        </w:tc>
        <w:tc>
          <w:tcPr>
            <w:tcW w:w="863" w:type="dxa"/>
            <w:tcBorders>
              <w:top w:val="nil"/>
              <w:left w:val="nil"/>
              <w:bottom w:val="nil"/>
              <w:right w:val="nil"/>
            </w:tcBorders>
            <w:shd w:val="clear" w:color="auto" w:fill="auto"/>
            <w:vAlign w:val="center"/>
          </w:tcPr>
          <w:p w14:paraId="59B5C91F" w14:textId="77777777" w:rsidR="00384EE9" w:rsidRDefault="00384EE9">
            <w:pPr>
              <w:jc w:val="center"/>
              <w:rPr>
                <w:rFonts w:ascii="Calibri" w:eastAsia="Calibri" w:hAnsi="Calibri" w:cs="Calibri"/>
                <w:b/>
                <w:color w:val="000000"/>
              </w:rPr>
            </w:pPr>
          </w:p>
        </w:tc>
        <w:tc>
          <w:tcPr>
            <w:tcW w:w="1133" w:type="dxa"/>
            <w:tcBorders>
              <w:top w:val="single" w:sz="4" w:space="0" w:color="000000"/>
              <w:left w:val="nil"/>
              <w:bottom w:val="single" w:sz="4" w:space="0" w:color="000000"/>
              <w:right w:val="nil"/>
            </w:tcBorders>
          </w:tcPr>
          <w:p w14:paraId="2DF19A22" w14:textId="77777777" w:rsidR="00384EE9" w:rsidRDefault="00000000">
            <w:pPr>
              <w:jc w:val="right"/>
              <w:rPr>
                <w:rFonts w:ascii="Calibri" w:eastAsia="Calibri" w:hAnsi="Calibri" w:cs="Calibri"/>
                <w:b/>
                <w:color w:val="000000"/>
              </w:rPr>
            </w:pPr>
            <w:r>
              <w:rPr>
                <w:rFonts w:ascii="Calibri" w:eastAsia="Calibri" w:hAnsi="Calibri" w:cs="Calibri"/>
                <w:b/>
                <w:color w:val="000000"/>
              </w:rPr>
              <w:t>3,500</w:t>
            </w:r>
          </w:p>
        </w:tc>
        <w:tc>
          <w:tcPr>
            <w:tcW w:w="1268" w:type="dxa"/>
            <w:tcBorders>
              <w:top w:val="single" w:sz="4" w:space="0" w:color="000000"/>
              <w:left w:val="nil"/>
              <w:bottom w:val="single" w:sz="4" w:space="0" w:color="000000"/>
              <w:right w:val="nil"/>
            </w:tcBorders>
          </w:tcPr>
          <w:p w14:paraId="28B2C519" w14:textId="77777777" w:rsidR="00384EE9" w:rsidRDefault="00000000">
            <w:pPr>
              <w:jc w:val="right"/>
              <w:rPr>
                <w:rFonts w:ascii="Calibri" w:eastAsia="Calibri" w:hAnsi="Calibri" w:cs="Calibri"/>
                <w:b/>
                <w:color w:val="000000"/>
              </w:rPr>
            </w:pPr>
            <w:r>
              <w:rPr>
                <w:rFonts w:ascii="Calibri" w:eastAsia="Calibri" w:hAnsi="Calibri" w:cs="Calibri"/>
                <w:b/>
                <w:color w:val="000000"/>
              </w:rPr>
              <w:t>24,965</w:t>
            </w:r>
          </w:p>
        </w:tc>
        <w:tc>
          <w:tcPr>
            <w:tcW w:w="1116" w:type="dxa"/>
            <w:tcBorders>
              <w:top w:val="single" w:sz="4" w:space="0" w:color="000000"/>
              <w:left w:val="nil"/>
              <w:bottom w:val="single" w:sz="4" w:space="0" w:color="000000"/>
              <w:right w:val="nil"/>
            </w:tcBorders>
            <w:shd w:val="clear" w:color="auto" w:fill="auto"/>
            <w:vAlign w:val="center"/>
          </w:tcPr>
          <w:p w14:paraId="6D401324" w14:textId="77777777" w:rsidR="00384EE9" w:rsidRDefault="00000000">
            <w:pPr>
              <w:jc w:val="right"/>
              <w:rPr>
                <w:rFonts w:ascii="Calibri" w:eastAsia="Calibri" w:hAnsi="Calibri" w:cs="Calibri"/>
                <w:b/>
                <w:color w:val="000000"/>
              </w:rPr>
            </w:pPr>
            <w:r>
              <w:rPr>
                <w:rFonts w:ascii="Calibri" w:eastAsia="Calibri" w:hAnsi="Calibri" w:cs="Calibri"/>
                <w:b/>
                <w:color w:val="000000"/>
              </w:rPr>
              <w:t>28,465</w:t>
            </w:r>
          </w:p>
        </w:tc>
        <w:tc>
          <w:tcPr>
            <w:tcW w:w="105" w:type="dxa"/>
            <w:tcBorders>
              <w:top w:val="nil"/>
              <w:left w:val="nil"/>
              <w:bottom w:val="nil"/>
              <w:right w:val="nil"/>
            </w:tcBorders>
            <w:shd w:val="clear" w:color="auto" w:fill="auto"/>
            <w:vAlign w:val="center"/>
          </w:tcPr>
          <w:p w14:paraId="4E2B3BB9" w14:textId="77777777" w:rsidR="00384EE9" w:rsidRDefault="00384EE9">
            <w:pPr>
              <w:jc w:val="right"/>
              <w:rPr>
                <w:rFonts w:ascii="Calibri" w:eastAsia="Calibri" w:hAnsi="Calibri" w:cs="Calibri"/>
                <w:color w:val="000000"/>
              </w:rPr>
            </w:pPr>
          </w:p>
        </w:tc>
        <w:tc>
          <w:tcPr>
            <w:tcW w:w="1320" w:type="dxa"/>
            <w:tcBorders>
              <w:top w:val="single" w:sz="4" w:space="0" w:color="000000"/>
              <w:left w:val="nil"/>
              <w:bottom w:val="single" w:sz="4" w:space="0" w:color="000000"/>
              <w:right w:val="nil"/>
            </w:tcBorders>
            <w:shd w:val="clear" w:color="auto" w:fill="auto"/>
            <w:vAlign w:val="center"/>
          </w:tcPr>
          <w:p w14:paraId="6B9EF48E" w14:textId="77777777" w:rsidR="00384EE9" w:rsidRDefault="00000000">
            <w:pPr>
              <w:jc w:val="right"/>
              <w:rPr>
                <w:rFonts w:ascii="Calibri" w:eastAsia="Calibri" w:hAnsi="Calibri" w:cs="Calibri"/>
                <w:b/>
                <w:color w:val="000000"/>
              </w:rPr>
            </w:pPr>
            <w:r>
              <w:rPr>
                <w:rFonts w:ascii="Calibri" w:eastAsia="Calibri" w:hAnsi="Calibri" w:cs="Calibri"/>
                <w:b/>
                <w:color w:val="000000"/>
              </w:rPr>
              <w:t>11,136</w:t>
            </w:r>
          </w:p>
        </w:tc>
      </w:tr>
      <w:tr w:rsidR="00384EE9" w14:paraId="5FDD8E9F" w14:textId="77777777">
        <w:trPr>
          <w:trHeight w:val="255"/>
        </w:trPr>
        <w:tc>
          <w:tcPr>
            <w:tcW w:w="3653" w:type="dxa"/>
            <w:tcBorders>
              <w:top w:val="nil"/>
              <w:left w:val="nil"/>
              <w:bottom w:val="nil"/>
              <w:right w:val="nil"/>
            </w:tcBorders>
            <w:shd w:val="clear" w:color="auto" w:fill="auto"/>
            <w:vAlign w:val="center"/>
          </w:tcPr>
          <w:p w14:paraId="73A19020" w14:textId="77777777" w:rsidR="00384EE9" w:rsidRDefault="00384EE9">
            <w:pPr>
              <w:rPr>
                <w:rFonts w:ascii="Calibri" w:eastAsia="Calibri" w:hAnsi="Calibri" w:cs="Calibri"/>
                <w:b/>
                <w:color w:val="000000"/>
              </w:rPr>
            </w:pPr>
          </w:p>
        </w:tc>
        <w:tc>
          <w:tcPr>
            <w:tcW w:w="863" w:type="dxa"/>
            <w:tcBorders>
              <w:top w:val="nil"/>
              <w:left w:val="nil"/>
              <w:bottom w:val="nil"/>
              <w:right w:val="nil"/>
            </w:tcBorders>
            <w:shd w:val="clear" w:color="auto" w:fill="auto"/>
            <w:vAlign w:val="center"/>
          </w:tcPr>
          <w:p w14:paraId="18230115" w14:textId="77777777" w:rsidR="00384EE9" w:rsidRDefault="00384EE9">
            <w:pPr>
              <w:jc w:val="center"/>
              <w:rPr>
                <w:rFonts w:ascii="Calibri" w:eastAsia="Calibri" w:hAnsi="Calibri" w:cs="Calibri"/>
                <w:b/>
                <w:color w:val="000000"/>
              </w:rPr>
            </w:pPr>
          </w:p>
        </w:tc>
        <w:tc>
          <w:tcPr>
            <w:tcW w:w="1133" w:type="dxa"/>
            <w:tcBorders>
              <w:top w:val="nil"/>
              <w:left w:val="nil"/>
              <w:bottom w:val="nil"/>
              <w:right w:val="nil"/>
            </w:tcBorders>
          </w:tcPr>
          <w:p w14:paraId="11ED3403" w14:textId="77777777" w:rsidR="00384EE9" w:rsidRDefault="00384EE9">
            <w:pPr>
              <w:jc w:val="right"/>
              <w:rPr>
                <w:rFonts w:ascii="Calibri" w:eastAsia="Calibri" w:hAnsi="Calibri" w:cs="Calibri"/>
                <w:color w:val="000000"/>
              </w:rPr>
            </w:pPr>
          </w:p>
        </w:tc>
        <w:tc>
          <w:tcPr>
            <w:tcW w:w="1268" w:type="dxa"/>
            <w:tcBorders>
              <w:top w:val="nil"/>
              <w:left w:val="nil"/>
              <w:bottom w:val="nil"/>
              <w:right w:val="nil"/>
            </w:tcBorders>
          </w:tcPr>
          <w:p w14:paraId="53F0FF1A" w14:textId="77777777" w:rsidR="00384EE9" w:rsidRDefault="00384EE9">
            <w:pPr>
              <w:jc w:val="right"/>
              <w:rPr>
                <w:rFonts w:ascii="Calibri" w:eastAsia="Calibri" w:hAnsi="Calibri" w:cs="Calibri"/>
                <w:color w:val="000000"/>
              </w:rPr>
            </w:pPr>
          </w:p>
        </w:tc>
        <w:tc>
          <w:tcPr>
            <w:tcW w:w="1116" w:type="dxa"/>
            <w:tcBorders>
              <w:top w:val="nil"/>
              <w:left w:val="nil"/>
              <w:bottom w:val="nil"/>
              <w:right w:val="nil"/>
            </w:tcBorders>
            <w:shd w:val="clear" w:color="auto" w:fill="auto"/>
            <w:vAlign w:val="center"/>
          </w:tcPr>
          <w:p w14:paraId="5F776222" w14:textId="77777777" w:rsidR="00384EE9" w:rsidRDefault="00384EE9">
            <w:pPr>
              <w:jc w:val="right"/>
              <w:rPr>
                <w:rFonts w:ascii="Calibri" w:eastAsia="Calibri" w:hAnsi="Calibri" w:cs="Calibri"/>
                <w:color w:val="000000"/>
              </w:rPr>
            </w:pPr>
          </w:p>
        </w:tc>
        <w:tc>
          <w:tcPr>
            <w:tcW w:w="105" w:type="dxa"/>
            <w:tcBorders>
              <w:top w:val="nil"/>
              <w:left w:val="nil"/>
              <w:bottom w:val="nil"/>
              <w:right w:val="nil"/>
            </w:tcBorders>
            <w:shd w:val="clear" w:color="auto" w:fill="auto"/>
            <w:vAlign w:val="center"/>
          </w:tcPr>
          <w:p w14:paraId="01FC9C74" w14:textId="77777777" w:rsidR="00384EE9" w:rsidRDefault="00384EE9">
            <w:pPr>
              <w:jc w:val="right"/>
              <w:rPr>
                <w:rFonts w:ascii="Calibri" w:eastAsia="Calibri" w:hAnsi="Calibri" w:cs="Calibri"/>
                <w:color w:val="000000"/>
              </w:rPr>
            </w:pPr>
          </w:p>
        </w:tc>
        <w:tc>
          <w:tcPr>
            <w:tcW w:w="1320" w:type="dxa"/>
            <w:tcBorders>
              <w:top w:val="nil"/>
              <w:left w:val="nil"/>
              <w:bottom w:val="nil"/>
              <w:right w:val="nil"/>
            </w:tcBorders>
            <w:shd w:val="clear" w:color="auto" w:fill="auto"/>
            <w:vAlign w:val="center"/>
          </w:tcPr>
          <w:p w14:paraId="530AC968" w14:textId="77777777" w:rsidR="00384EE9" w:rsidRDefault="00384EE9">
            <w:pPr>
              <w:jc w:val="right"/>
              <w:rPr>
                <w:rFonts w:ascii="Calibri" w:eastAsia="Calibri" w:hAnsi="Calibri" w:cs="Calibri"/>
                <w:color w:val="000000"/>
              </w:rPr>
            </w:pPr>
          </w:p>
        </w:tc>
      </w:tr>
      <w:tr w:rsidR="00384EE9" w14:paraId="272CDBD6" w14:textId="77777777">
        <w:trPr>
          <w:trHeight w:val="255"/>
        </w:trPr>
        <w:tc>
          <w:tcPr>
            <w:tcW w:w="3653" w:type="dxa"/>
            <w:tcBorders>
              <w:top w:val="nil"/>
              <w:left w:val="nil"/>
              <w:bottom w:val="nil"/>
              <w:right w:val="nil"/>
            </w:tcBorders>
            <w:shd w:val="clear" w:color="auto" w:fill="auto"/>
            <w:vAlign w:val="center"/>
          </w:tcPr>
          <w:p w14:paraId="51B5538F" w14:textId="77777777" w:rsidR="00384EE9" w:rsidRDefault="00000000">
            <w:pPr>
              <w:rPr>
                <w:rFonts w:ascii="Calibri" w:eastAsia="Calibri" w:hAnsi="Calibri" w:cs="Calibri"/>
                <w:b/>
                <w:color w:val="000000"/>
              </w:rPr>
            </w:pPr>
            <w:r>
              <w:rPr>
                <w:rFonts w:ascii="Calibri" w:eastAsia="Calibri" w:hAnsi="Calibri" w:cs="Calibri"/>
                <w:b/>
                <w:color w:val="000000"/>
              </w:rPr>
              <w:t>Payments</w:t>
            </w:r>
          </w:p>
        </w:tc>
        <w:tc>
          <w:tcPr>
            <w:tcW w:w="863" w:type="dxa"/>
            <w:tcBorders>
              <w:top w:val="nil"/>
              <w:left w:val="nil"/>
              <w:bottom w:val="nil"/>
              <w:right w:val="nil"/>
            </w:tcBorders>
            <w:shd w:val="clear" w:color="auto" w:fill="auto"/>
            <w:vAlign w:val="center"/>
          </w:tcPr>
          <w:p w14:paraId="34538112" w14:textId="77777777" w:rsidR="00384EE9" w:rsidRDefault="00384EE9">
            <w:pPr>
              <w:jc w:val="center"/>
              <w:rPr>
                <w:rFonts w:ascii="Calibri" w:eastAsia="Calibri" w:hAnsi="Calibri" w:cs="Calibri"/>
                <w:b/>
                <w:color w:val="000000"/>
              </w:rPr>
            </w:pPr>
          </w:p>
        </w:tc>
        <w:tc>
          <w:tcPr>
            <w:tcW w:w="1133" w:type="dxa"/>
            <w:tcBorders>
              <w:top w:val="nil"/>
              <w:left w:val="nil"/>
              <w:bottom w:val="nil"/>
              <w:right w:val="nil"/>
            </w:tcBorders>
          </w:tcPr>
          <w:p w14:paraId="028B6D81" w14:textId="77777777" w:rsidR="00384EE9" w:rsidRDefault="00384EE9">
            <w:pPr>
              <w:jc w:val="right"/>
              <w:rPr>
                <w:rFonts w:ascii="Calibri" w:eastAsia="Calibri" w:hAnsi="Calibri" w:cs="Calibri"/>
                <w:color w:val="000000"/>
              </w:rPr>
            </w:pPr>
          </w:p>
        </w:tc>
        <w:tc>
          <w:tcPr>
            <w:tcW w:w="1268" w:type="dxa"/>
            <w:tcBorders>
              <w:top w:val="nil"/>
              <w:left w:val="nil"/>
              <w:bottom w:val="nil"/>
              <w:right w:val="nil"/>
            </w:tcBorders>
          </w:tcPr>
          <w:p w14:paraId="39F498CC" w14:textId="77777777" w:rsidR="00384EE9" w:rsidRDefault="00384EE9">
            <w:pPr>
              <w:jc w:val="right"/>
              <w:rPr>
                <w:rFonts w:ascii="Calibri" w:eastAsia="Calibri" w:hAnsi="Calibri" w:cs="Calibri"/>
                <w:color w:val="000000"/>
              </w:rPr>
            </w:pPr>
          </w:p>
        </w:tc>
        <w:tc>
          <w:tcPr>
            <w:tcW w:w="1116" w:type="dxa"/>
            <w:tcBorders>
              <w:top w:val="nil"/>
              <w:left w:val="nil"/>
              <w:bottom w:val="nil"/>
              <w:right w:val="nil"/>
            </w:tcBorders>
            <w:shd w:val="clear" w:color="auto" w:fill="auto"/>
            <w:vAlign w:val="center"/>
          </w:tcPr>
          <w:p w14:paraId="7796A705" w14:textId="77777777" w:rsidR="00384EE9" w:rsidRDefault="00384EE9">
            <w:pPr>
              <w:jc w:val="right"/>
              <w:rPr>
                <w:rFonts w:ascii="Calibri" w:eastAsia="Calibri" w:hAnsi="Calibri" w:cs="Calibri"/>
                <w:color w:val="000000"/>
              </w:rPr>
            </w:pPr>
          </w:p>
        </w:tc>
        <w:tc>
          <w:tcPr>
            <w:tcW w:w="105" w:type="dxa"/>
            <w:tcBorders>
              <w:top w:val="nil"/>
              <w:left w:val="nil"/>
              <w:bottom w:val="nil"/>
              <w:right w:val="nil"/>
            </w:tcBorders>
            <w:shd w:val="clear" w:color="auto" w:fill="auto"/>
            <w:vAlign w:val="center"/>
          </w:tcPr>
          <w:p w14:paraId="699264A6" w14:textId="77777777" w:rsidR="00384EE9" w:rsidRDefault="00384EE9">
            <w:pPr>
              <w:jc w:val="right"/>
              <w:rPr>
                <w:rFonts w:ascii="Calibri" w:eastAsia="Calibri" w:hAnsi="Calibri" w:cs="Calibri"/>
                <w:color w:val="000000"/>
              </w:rPr>
            </w:pPr>
          </w:p>
        </w:tc>
        <w:tc>
          <w:tcPr>
            <w:tcW w:w="1320" w:type="dxa"/>
            <w:tcBorders>
              <w:top w:val="nil"/>
              <w:left w:val="nil"/>
              <w:bottom w:val="nil"/>
              <w:right w:val="nil"/>
            </w:tcBorders>
            <w:shd w:val="clear" w:color="auto" w:fill="auto"/>
            <w:vAlign w:val="center"/>
          </w:tcPr>
          <w:p w14:paraId="302C1BA2" w14:textId="77777777" w:rsidR="00384EE9" w:rsidRDefault="00384EE9">
            <w:pPr>
              <w:jc w:val="right"/>
              <w:rPr>
                <w:rFonts w:ascii="Calibri" w:eastAsia="Calibri" w:hAnsi="Calibri" w:cs="Calibri"/>
                <w:color w:val="000000"/>
              </w:rPr>
            </w:pPr>
          </w:p>
        </w:tc>
      </w:tr>
      <w:tr w:rsidR="00384EE9" w14:paraId="06E9FA52" w14:textId="77777777">
        <w:trPr>
          <w:trHeight w:val="255"/>
        </w:trPr>
        <w:tc>
          <w:tcPr>
            <w:tcW w:w="3653" w:type="dxa"/>
            <w:tcBorders>
              <w:top w:val="nil"/>
              <w:left w:val="nil"/>
              <w:bottom w:val="nil"/>
              <w:right w:val="nil"/>
            </w:tcBorders>
            <w:shd w:val="clear" w:color="auto" w:fill="auto"/>
            <w:vAlign w:val="center"/>
          </w:tcPr>
          <w:p w14:paraId="7EFA6D3E" w14:textId="77777777" w:rsidR="00384EE9" w:rsidRDefault="00000000">
            <w:pPr>
              <w:rPr>
                <w:rFonts w:ascii="Calibri" w:eastAsia="Calibri" w:hAnsi="Calibri" w:cs="Calibri"/>
                <w:b/>
                <w:color w:val="000000"/>
              </w:rPr>
            </w:pPr>
            <w:r>
              <w:rPr>
                <w:rFonts w:ascii="Calibri" w:eastAsia="Calibri" w:hAnsi="Calibri" w:cs="Calibri"/>
                <w:color w:val="000000"/>
              </w:rPr>
              <w:t>Cost of Charitable Activities</w:t>
            </w:r>
          </w:p>
        </w:tc>
        <w:tc>
          <w:tcPr>
            <w:tcW w:w="863" w:type="dxa"/>
            <w:tcBorders>
              <w:top w:val="nil"/>
              <w:left w:val="nil"/>
              <w:bottom w:val="nil"/>
              <w:right w:val="nil"/>
            </w:tcBorders>
            <w:shd w:val="clear" w:color="auto" w:fill="auto"/>
            <w:vAlign w:val="center"/>
          </w:tcPr>
          <w:p w14:paraId="683DCED2" w14:textId="77777777" w:rsidR="00384EE9" w:rsidRDefault="00384EE9">
            <w:pPr>
              <w:rPr>
                <w:rFonts w:ascii="Calibri" w:eastAsia="Calibri" w:hAnsi="Calibri" w:cs="Calibri"/>
                <w:b/>
                <w:color w:val="000000"/>
              </w:rPr>
            </w:pPr>
          </w:p>
        </w:tc>
        <w:tc>
          <w:tcPr>
            <w:tcW w:w="1133" w:type="dxa"/>
            <w:tcBorders>
              <w:top w:val="nil"/>
              <w:left w:val="nil"/>
              <w:bottom w:val="nil"/>
              <w:right w:val="nil"/>
            </w:tcBorders>
          </w:tcPr>
          <w:p w14:paraId="26342C53" w14:textId="77777777" w:rsidR="00384EE9" w:rsidRDefault="00384EE9">
            <w:pPr>
              <w:jc w:val="right"/>
              <w:rPr>
                <w:rFonts w:ascii="Calibri" w:eastAsia="Calibri" w:hAnsi="Calibri" w:cs="Calibri"/>
                <w:color w:val="000000"/>
              </w:rPr>
            </w:pPr>
          </w:p>
        </w:tc>
        <w:tc>
          <w:tcPr>
            <w:tcW w:w="1268" w:type="dxa"/>
            <w:tcBorders>
              <w:top w:val="nil"/>
              <w:left w:val="nil"/>
              <w:bottom w:val="nil"/>
              <w:right w:val="nil"/>
            </w:tcBorders>
          </w:tcPr>
          <w:p w14:paraId="3A95446B" w14:textId="77777777" w:rsidR="00384EE9" w:rsidRDefault="00000000">
            <w:pPr>
              <w:jc w:val="right"/>
              <w:rPr>
                <w:rFonts w:ascii="Calibri" w:eastAsia="Calibri" w:hAnsi="Calibri" w:cs="Calibri"/>
                <w:color w:val="000000"/>
              </w:rPr>
            </w:pPr>
            <w:r>
              <w:rPr>
                <w:rFonts w:ascii="Calibri" w:eastAsia="Calibri" w:hAnsi="Calibri" w:cs="Calibri"/>
                <w:color w:val="000000"/>
              </w:rPr>
              <w:t>(14,760)</w:t>
            </w:r>
          </w:p>
        </w:tc>
        <w:tc>
          <w:tcPr>
            <w:tcW w:w="1116" w:type="dxa"/>
            <w:tcBorders>
              <w:top w:val="nil"/>
              <w:left w:val="nil"/>
              <w:bottom w:val="nil"/>
              <w:right w:val="nil"/>
            </w:tcBorders>
            <w:shd w:val="clear" w:color="auto" w:fill="auto"/>
          </w:tcPr>
          <w:p w14:paraId="0B6E95AA" w14:textId="77777777" w:rsidR="00384EE9" w:rsidRDefault="00000000">
            <w:pPr>
              <w:jc w:val="right"/>
              <w:rPr>
                <w:rFonts w:ascii="Calibri" w:eastAsia="Calibri" w:hAnsi="Calibri" w:cs="Calibri"/>
                <w:b/>
                <w:color w:val="000000"/>
              </w:rPr>
            </w:pPr>
            <w:r>
              <w:rPr>
                <w:rFonts w:ascii="Calibri" w:eastAsia="Calibri" w:hAnsi="Calibri" w:cs="Calibri"/>
                <w:b/>
                <w:color w:val="000000"/>
              </w:rPr>
              <w:t>(14,760)</w:t>
            </w:r>
          </w:p>
        </w:tc>
        <w:tc>
          <w:tcPr>
            <w:tcW w:w="105" w:type="dxa"/>
            <w:tcBorders>
              <w:top w:val="nil"/>
              <w:left w:val="nil"/>
              <w:bottom w:val="nil"/>
              <w:right w:val="nil"/>
            </w:tcBorders>
            <w:shd w:val="clear" w:color="auto" w:fill="auto"/>
            <w:vAlign w:val="center"/>
          </w:tcPr>
          <w:p w14:paraId="2C70579A" w14:textId="77777777" w:rsidR="00384EE9" w:rsidRDefault="00384EE9">
            <w:pPr>
              <w:jc w:val="right"/>
              <w:rPr>
                <w:rFonts w:ascii="Calibri" w:eastAsia="Calibri" w:hAnsi="Calibri" w:cs="Calibri"/>
                <w:color w:val="000000"/>
              </w:rPr>
            </w:pPr>
          </w:p>
        </w:tc>
        <w:tc>
          <w:tcPr>
            <w:tcW w:w="1320" w:type="dxa"/>
            <w:tcBorders>
              <w:top w:val="nil"/>
              <w:left w:val="nil"/>
              <w:bottom w:val="nil"/>
              <w:right w:val="nil"/>
            </w:tcBorders>
            <w:shd w:val="clear" w:color="auto" w:fill="auto"/>
            <w:vAlign w:val="center"/>
          </w:tcPr>
          <w:p w14:paraId="6CDD754D" w14:textId="77777777" w:rsidR="00384EE9" w:rsidRDefault="00000000">
            <w:pPr>
              <w:jc w:val="right"/>
              <w:rPr>
                <w:rFonts w:ascii="Calibri" w:eastAsia="Calibri" w:hAnsi="Calibri" w:cs="Calibri"/>
                <w:color w:val="000000"/>
              </w:rPr>
            </w:pPr>
            <w:r>
              <w:rPr>
                <w:rFonts w:ascii="Calibri" w:eastAsia="Calibri" w:hAnsi="Calibri" w:cs="Calibri"/>
                <w:color w:val="000000"/>
              </w:rPr>
              <w:t>(9,000)</w:t>
            </w:r>
          </w:p>
        </w:tc>
      </w:tr>
      <w:tr w:rsidR="00384EE9" w14:paraId="42C8250F" w14:textId="77777777">
        <w:trPr>
          <w:trHeight w:val="255"/>
        </w:trPr>
        <w:tc>
          <w:tcPr>
            <w:tcW w:w="3653" w:type="dxa"/>
            <w:tcBorders>
              <w:top w:val="nil"/>
              <w:left w:val="nil"/>
              <w:bottom w:val="nil"/>
              <w:right w:val="nil"/>
            </w:tcBorders>
            <w:shd w:val="clear" w:color="auto" w:fill="auto"/>
            <w:vAlign w:val="center"/>
          </w:tcPr>
          <w:p w14:paraId="5934CC44" w14:textId="77777777" w:rsidR="00384EE9" w:rsidRDefault="00384EE9">
            <w:pPr>
              <w:rPr>
                <w:rFonts w:ascii="Calibri" w:eastAsia="Calibri" w:hAnsi="Calibri" w:cs="Calibri"/>
                <w:color w:val="000000"/>
              </w:rPr>
            </w:pPr>
          </w:p>
        </w:tc>
        <w:tc>
          <w:tcPr>
            <w:tcW w:w="863" w:type="dxa"/>
            <w:tcBorders>
              <w:top w:val="nil"/>
              <w:left w:val="nil"/>
              <w:bottom w:val="nil"/>
              <w:right w:val="nil"/>
            </w:tcBorders>
            <w:shd w:val="clear" w:color="auto" w:fill="auto"/>
            <w:vAlign w:val="center"/>
          </w:tcPr>
          <w:p w14:paraId="598D3A8C" w14:textId="77777777" w:rsidR="00384EE9" w:rsidRDefault="00384EE9">
            <w:pPr>
              <w:jc w:val="center"/>
              <w:rPr>
                <w:rFonts w:ascii="Calibri" w:eastAsia="Calibri" w:hAnsi="Calibri" w:cs="Calibri"/>
                <w:b/>
                <w:color w:val="000000"/>
              </w:rPr>
            </w:pPr>
          </w:p>
        </w:tc>
        <w:tc>
          <w:tcPr>
            <w:tcW w:w="1133" w:type="dxa"/>
            <w:tcBorders>
              <w:top w:val="nil"/>
              <w:left w:val="nil"/>
              <w:bottom w:val="nil"/>
              <w:right w:val="nil"/>
            </w:tcBorders>
          </w:tcPr>
          <w:p w14:paraId="1A0BF1A4" w14:textId="77777777" w:rsidR="00384EE9" w:rsidRDefault="00384EE9">
            <w:pPr>
              <w:jc w:val="right"/>
              <w:rPr>
                <w:rFonts w:ascii="Calibri" w:eastAsia="Calibri" w:hAnsi="Calibri" w:cs="Calibri"/>
                <w:color w:val="000000"/>
              </w:rPr>
            </w:pPr>
          </w:p>
        </w:tc>
        <w:tc>
          <w:tcPr>
            <w:tcW w:w="1268" w:type="dxa"/>
            <w:tcBorders>
              <w:top w:val="nil"/>
              <w:left w:val="nil"/>
              <w:bottom w:val="nil"/>
              <w:right w:val="nil"/>
            </w:tcBorders>
          </w:tcPr>
          <w:p w14:paraId="5741DFD1" w14:textId="77777777" w:rsidR="00384EE9" w:rsidRDefault="00384EE9">
            <w:pPr>
              <w:jc w:val="right"/>
              <w:rPr>
                <w:rFonts w:ascii="Calibri" w:eastAsia="Calibri" w:hAnsi="Calibri" w:cs="Calibri"/>
                <w:color w:val="000000"/>
              </w:rPr>
            </w:pPr>
          </w:p>
        </w:tc>
        <w:tc>
          <w:tcPr>
            <w:tcW w:w="1116" w:type="dxa"/>
            <w:tcBorders>
              <w:top w:val="nil"/>
              <w:left w:val="nil"/>
              <w:bottom w:val="nil"/>
              <w:right w:val="nil"/>
            </w:tcBorders>
            <w:shd w:val="clear" w:color="auto" w:fill="auto"/>
          </w:tcPr>
          <w:p w14:paraId="15343A75" w14:textId="77777777" w:rsidR="00384EE9" w:rsidRDefault="00384EE9">
            <w:pPr>
              <w:jc w:val="right"/>
              <w:rPr>
                <w:rFonts w:ascii="Calibri" w:eastAsia="Calibri" w:hAnsi="Calibri" w:cs="Calibri"/>
                <w:b/>
                <w:color w:val="000000"/>
              </w:rPr>
            </w:pPr>
          </w:p>
        </w:tc>
        <w:tc>
          <w:tcPr>
            <w:tcW w:w="105" w:type="dxa"/>
            <w:tcBorders>
              <w:top w:val="nil"/>
              <w:left w:val="nil"/>
              <w:bottom w:val="nil"/>
              <w:right w:val="nil"/>
            </w:tcBorders>
            <w:shd w:val="clear" w:color="auto" w:fill="auto"/>
            <w:vAlign w:val="center"/>
          </w:tcPr>
          <w:p w14:paraId="0FB352B4" w14:textId="77777777" w:rsidR="00384EE9" w:rsidRDefault="00384EE9">
            <w:pPr>
              <w:jc w:val="right"/>
              <w:rPr>
                <w:rFonts w:ascii="Calibri" w:eastAsia="Calibri" w:hAnsi="Calibri" w:cs="Calibri"/>
                <w:color w:val="000000"/>
              </w:rPr>
            </w:pPr>
          </w:p>
        </w:tc>
        <w:tc>
          <w:tcPr>
            <w:tcW w:w="1320" w:type="dxa"/>
            <w:tcBorders>
              <w:top w:val="nil"/>
              <w:left w:val="nil"/>
              <w:bottom w:val="nil"/>
              <w:right w:val="nil"/>
            </w:tcBorders>
            <w:shd w:val="clear" w:color="auto" w:fill="auto"/>
            <w:vAlign w:val="center"/>
          </w:tcPr>
          <w:p w14:paraId="6D787FB5" w14:textId="77777777" w:rsidR="00384EE9" w:rsidRDefault="00384EE9">
            <w:pPr>
              <w:jc w:val="right"/>
              <w:rPr>
                <w:rFonts w:ascii="Calibri" w:eastAsia="Calibri" w:hAnsi="Calibri" w:cs="Calibri"/>
                <w:color w:val="000000"/>
              </w:rPr>
            </w:pPr>
          </w:p>
        </w:tc>
      </w:tr>
      <w:tr w:rsidR="00384EE9" w14:paraId="667F468A" w14:textId="77777777">
        <w:trPr>
          <w:trHeight w:val="255"/>
        </w:trPr>
        <w:tc>
          <w:tcPr>
            <w:tcW w:w="3653" w:type="dxa"/>
            <w:tcBorders>
              <w:top w:val="nil"/>
              <w:left w:val="nil"/>
              <w:bottom w:val="nil"/>
              <w:right w:val="nil"/>
            </w:tcBorders>
            <w:shd w:val="clear" w:color="auto" w:fill="auto"/>
            <w:vAlign w:val="center"/>
          </w:tcPr>
          <w:p w14:paraId="13429648" w14:textId="77777777" w:rsidR="00384EE9" w:rsidRDefault="00000000">
            <w:pPr>
              <w:rPr>
                <w:rFonts w:ascii="Calibri" w:eastAsia="Calibri" w:hAnsi="Calibri" w:cs="Calibri"/>
                <w:color w:val="000000"/>
              </w:rPr>
            </w:pPr>
            <w:r>
              <w:rPr>
                <w:rFonts w:ascii="Calibri" w:eastAsia="Calibri" w:hAnsi="Calibri" w:cs="Calibri"/>
                <w:color w:val="000000"/>
              </w:rPr>
              <w:t>Cost of Fundraising</w:t>
            </w:r>
          </w:p>
        </w:tc>
        <w:tc>
          <w:tcPr>
            <w:tcW w:w="863" w:type="dxa"/>
            <w:tcBorders>
              <w:top w:val="nil"/>
              <w:left w:val="nil"/>
              <w:bottom w:val="nil"/>
              <w:right w:val="nil"/>
            </w:tcBorders>
            <w:shd w:val="clear" w:color="auto" w:fill="auto"/>
            <w:vAlign w:val="center"/>
          </w:tcPr>
          <w:p w14:paraId="7C8BF5DC" w14:textId="77777777" w:rsidR="00384EE9" w:rsidRDefault="00000000">
            <w:pPr>
              <w:jc w:val="center"/>
              <w:rPr>
                <w:rFonts w:ascii="Calibri" w:eastAsia="Calibri" w:hAnsi="Calibri" w:cs="Calibri"/>
                <w:b/>
                <w:color w:val="000000"/>
              </w:rPr>
            </w:pPr>
            <w:r>
              <w:rPr>
                <w:rFonts w:ascii="Calibri" w:eastAsia="Calibri" w:hAnsi="Calibri" w:cs="Calibri"/>
                <w:b/>
                <w:color w:val="000000"/>
              </w:rPr>
              <w:t>3</w:t>
            </w:r>
          </w:p>
        </w:tc>
        <w:tc>
          <w:tcPr>
            <w:tcW w:w="1133" w:type="dxa"/>
            <w:tcBorders>
              <w:top w:val="nil"/>
              <w:left w:val="nil"/>
              <w:bottom w:val="nil"/>
              <w:right w:val="nil"/>
            </w:tcBorders>
          </w:tcPr>
          <w:p w14:paraId="2063F17C" w14:textId="77777777" w:rsidR="00384EE9" w:rsidRDefault="00384EE9">
            <w:pPr>
              <w:jc w:val="right"/>
              <w:rPr>
                <w:rFonts w:ascii="Calibri" w:eastAsia="Calibri" w:hAnsi="Calibri" w:cs="Calibri"/>
                <w:color w:val="000000"/>
              </w:rPr>
            </w:pPr>
          </w:p>
        </w:tc>
        <w:tc>
          <w:tcPr>
            <w:tcW w:w="1268" w:type="dxa"/>
            <w:tcBorders>
              <w:top w:val="nil"/>
              <w:left w:val="nil"/>
              <w:bottom w:val="nil"/>
              <w:right w:val="nil"/>
            </w:tcBorders>
          </w:tcPr>
          <w:p w14:paraId="3533DF90" w14:textId="77777777" w:rsidR="00384EE9" w:rsidRDefault="00000000">
            <w:pPr>
              <w:jc w:val="right"/>
              <w:rPr>
                <w:rFonts w:ascii="Calibri" w:eastAsia="Calibri" w:hAnsi="Calibri" w:cs="Calibri"/>
                <w:color w:val="000000"/>
              </w:rPr>
            </w:pPr>
            <w:r>
              <w:rPr>
                <w:rFonts w:ascii="Calibri" w:eastAsia="Calibri" w:hAnsi="Calibri" w:cs="Calibri"/>
                <w:color w:val="000000"/>
              </w:rPr>
              <w:t>(1,506)</w:t>
            </w:r>
          </w:p>
        </w:tc>
        <w:tc>
          <w:tcPr>
            <w:tcW w:w="1116" w:type="dxa"/>
            <w:tcBorders>
              <w:top w:val="nil"/>
              <w:left w:val="nil"/>
              <w:bottom w:val="nil"/>
              <w:right w:val="nil"/>
            </w:tcBorders>
            <w:shd w:val="clear" w:color="auto" w:fill="auto"/>
          </w:tcPr>
          <w:p w14:paraId="22147606" w14:textId="77777777" w:rsidR="00384EE9" w:rsidRDefault="00000000">
            <w:pPr>
              <w:jc w:val="right"/>
              <w:rPr>
                <w:rFonts w:ascii="Calibri" w:eastAsia="Calibri" w:hAnsi="Calibri" w:cs="Calibri"/>
                <w:b/>
                <w:color w:val="000000"/>
              </w:rPr>
            </w:pPr>
            <w:r>
              <w:rPr>
                <w:rFonts w:ascii="Calibri" w:eastAsia="Calibri" w:hAnsi="Calibri" w:cs="Calibri"/>
                <w:b/>
                <w:color w:val="000000"/>
              </w:rPr>
              <w:t>(1,506)</w:t>
            </w:r>
          </w:p>
        </w:tc>
        <w:tc>
          <w:tcPr>
            <w:tcW w:w="105" w:type="dxa"/>
            <w:tcBorders>
              <w:top w:val="nil"/>
              <w:left w:val="nil"/>
              <w:bottom w:val="nil"/>
              <w:right w:val="nil"/>
            </w:tcBorders>
            <w:shd w:val="clear" w:color="auto" w:fill="auto"/>
            <w:vAlign w:val="center"/>
          </w:tcPr>
          <w:p w14:paraId="06008E70" w14:textId="77777777" w:rsidR="00384EE9" w:rsidRDefault="00384EE9">
            <w:pPr>
              <w:jc w:val="right"/>
              <w:rPr>
                <w:rFonts w:ascii="Calibri" w:eastAsia="Calibri" w:hAnsi="Calibri" w:cs="Calibri"/>
                <w:color w:val="000000"/>
              </w:rPr>
            </w:pPr>
          </w:p>
        </w:tc>
        <w:tc>
          <w:tcPr>
            <w:tcW w:w="1320" w:type="dxa"/>
            <w:tcBorders>
              <w:top w:val="nil"/>
              <w:left w:val="nil"/>
              <w:bottom w:val="nil"/>
              <w:right w:val="nil"/>
            </w:tcBorders>
            <w:shd w:val="clear" w:color="auto" w:fill="auto"/>
            <w:vAlign w:val="center"/>
          </w:tcPr>
          <w:p w14:paraId="5E651263" w14:textId="77777777" w:rsidR="00384EE9" w:rsidRDefault="00000000">
            <w:pPr>
              <w:jc w:val="right"/>
              <w:rPr>
                <w:rFonts w:ascii="Calibri" w:eastAsia="Calibri" w:hAnsi="Calibri" w:cs="Calibri"/>
                <w:color w:val="000000"/>
              </w:rPr>
            </w:pPr>
            <w:r>
              <w:rPr>
                <w:rFonts w:ascii="Calibri" w:eastAsia="Calibri" w:hAnsi="Calibri" w:cs="Calibri"/>
                <w:color w:val="000000"/>
              </w:rPr>
              <w:t>(132)</w:t>
            </w:r>
          </w:p>
        </w:tc>
      </w:tr>
      <w:tr w:rsidR="00384EE9" w14:paraId="752288C2" w14:textId="77777777">
        <w:trPr>
          <w:trHeight w:val="255"/>
        </w:trPr>
        <w:tc>
          <w:tcPr>
            <w:tcW w:w="3653" w:type="dxa"/>
            <w:tcBorders>
              <w:top w:val="nil"/>
              <w:left w:val="nil"/>
              <w:bottom w:val="nil"/>
              <w:right w:val="nil"/>
            </w:tcBorders>
            <w:shd w:val="clear" w:color="auto" w:fill="auto"/>
            <w:vAlign w:val="center"/>
          </w:tcPr>
          <w:p w14:paraId="3BC20F86" w14:textId="77777777" w:rsidR="00384EE9" w:rsidRDefault="00384EE9">
            <w:pPr>
              <w:rPr>
                <w:rFonts w:ascii="Calibri" w:eastAsia="Calibri" w:hAnsi="Calibri" w:cs="Calibri"/>
                <w:color w:val="000000"/>
              </w:rPr>
            </w:pPr>
          </w:p>
        </w:tc>
        <w:tc>
          <w:tcPr>
            <w:tcW w:w="863" w:type="dxa"/>
            <w:tcBorders>
              <w:top w:val="nil"/>
              <w:left w:val="nil"/>
              <w:bottom w:val="nil"/>
              <w:right w:val="nil"/>
            </w:tcBorders>
            <w:shd w:val="clear" w:color="auto" w:fill="auto"/>
            <w:vAlign w:val="center"/>
          </w:tcPr>
          <w:p w14:paraId="1EDA5708" w14:textId="77777777" w:rsidR="00384EE9" w:rsidRDefault="00384EE9">
            <w:pPr>
              <w:jc w:val="center"/>
              <w:rPr>
                <w:rFonts w:ascii="Calibri" w:eastAsia="Calibri" w:hAnsi="Calibri" w:cs="Calibri"/>
                <w:b/>
                <w:color w:val="000000"/>
              </w:rPr>
            </w:pPr>
          </w:p>
        </w:tc>
        <w:tc>
          <w:tcPr>
            <w:tcW w:w="1133" w:type="dxa"/>
            <w:tcBorders>
              <w:top w:val="nil"/>
              <w:left w:val="nil"/>
              <w:bottom w:val="nil"/>
              <w:right w:val="nil"/>
            </w:tcBorders>
          </w:tcPr>
          <w:p w14:paraId="39498F18" w14:textId="77777777" w:rsidR="00384EE9" w:rsidRDefault="00384EE9">
            <w:pPr>
              <w:jc w:val="right"/>
              <w:rPr>
                <w:rFonts w:ascii="Calibri" w:eastAsia="Calibri" w:hAnsi="Calibri" w:cs="Calibri"/>
                <w:color w:val="000000"/>
              </w:rPr>
            </w:pPr>
          </w:p>
        </w:tc>
        <w:tc>
          <w:tcPr>
            <w:tcW w:w="1268" w:type="dxa"/>
            <w:tcBorders>
              <w:top w:val="nil"/>
              <w:left w:val="nil"/>
              <w:bottom w:val="nil"/>
              <w:right w:val="nil"/>
            </w:tcBorders>
          </w:tcPr>
          <w:p w14:paraId="5603669B" w14:textId="77777777" w:rsidR="00384EE9" w:rsidRDefault="00384EE9">
            <w:pPr>
              <w:jc w:val="right"/>
              <w:rPr>
                <w:rFonts w:ascii="Calibri" w:eastAsia="Calibri" w:hAnsi="Calibri" w:cs="Calibri"/>
                <w:color w:val="000000"/>
              </w:rPr>
            </w:pPr>
          </w:p>
        </w:tc>
        <w:tc>
          <w:tcPr>
            <w:tcW w:w="1116" w:type="dxa"/>
            <w:tcBorders>
              <w:top w:val="nil"/>
              <w:left w:val="nil"/>
              <w:bottom w:val="nil"/>
              <w:right w:val="nil"/>
            </w:tcBorders>
            <w:shd w:val="clear" w:color="auto" w:fill="auto"/>
          </w:tcPr>
          <w:p w14:paraId="5B842ECF" w14:textId="77777777" w:rsidR="00384EE9" w:rsidRDefault="00384EE9">
            <w:pPr>
              <w:jc w:val="right"/>
              <w:rPr>
                <w:rFonts w:ascii="Calibri" w:eastAsia="Calibri" w:hAnsi="Calibri" w:cs="Calibri"/>
                <w:b/>
                <w:color w:val="000000"/>
              </w:rPr>
            </w:pPr>
          </w:p>
        </w:tc>
        <w:tc>
          <w:tcPr>
            <w:tcW w:w="105" w:type="dxa"/>
            <w:tcBorders>
              <w:top w:val="nil"/>
              <w:left w:val="nil"/>
              <w:bottom w:val="nil"/>
              <w:right w:val="nil"/>
            </w:tcBorders>
            <w:shd w:val="clear" w:color="auto" w:fill="auto"/>
            <w:vAlign w:val="center"/>
          </w:tcPr>
          <w:p w14:paraId="7904A79E" w14:textId="77777777" w:rsidR="00384EE9" w:rsidRDefault="00384EE9">
            <w:pPr>
              <w:jc w:val="right"/>
              <w:rPr>
                <w:rFonts w:ascii="Calibri" w:eastAsia="Calibri" w:hAnsi="Calibri" w:cs="Calibri"/>
                <w:color w:val="000000"/>
              </w:rPr>
            </w:pPr>
          </w:p>
        </w:tc>
        <w:tc>
          <w:tcPr>
            <w:tcW w:w="1320" w:type="dxa"/>
            <w:tcBorders>
              <w:top w:val="nil"/>
              <w:left w:val="nil"/>
              <w:bottom w:val="nil"/>
              <w:right w:val="nil"/>
            </w:tcBorders>
            <w:shd w:val="clear" w:color="auto" w:fill="auto"/>
            <w:vAlign w:val="center"/>
          </w:tcPr>
          <w:p w14:paraId="429F523B" w14:textId="77777777" w:rsidR="00384EE9" w:rsidRDefault="00384EE9">
            <w:pPr>
              <w:jc w:val="right"/>
              <w:rPr>
                <w:rFonts w:ascii="Calibri" w:eastAsia="Calibri" w:hAnsi="Calibri" w:cs="Calibri"/>
                <w:color w:val="000000"/>
              </w:rPr>
            </w:pPr>
          </w:p>
        </w:tc>
      </w:tr>
      <w:tr w:rsidR="00384EE9" w14:paraId="1D8E6F5E" w14:textId="77777777">
        <w:trPr>
          <w:trHeight w:val="255"/>
        </w:trPr>
        <w:tc>
          <w:tcPr>
            <w:tcW w:w="3653" w:type="dxa"/>
            <w:tcBorders>
              <w:top w:val="nil"/>
              <w:left w:val="nil"/>
              <w:bottom w:val="nil"/>
              <w:right w:val="nil"/>
            </w:tcBorders>
            <w:shd w:val="clear" w:color="auto" w:fill="auto"/>
            <w:vAlign w:val="center"/>
          </w:tcPr>
          <w:p w14:paraId="48E566D3" w14:textId="77777777" w:rsidR="00384EE9" w:rsidRDefault="00000000">
            <w:pPr>
              <w:rPr>
                <w:rFonts w:ascii="Calibri" w:eastAsia="Calibri" w:hAnsi="Calibri" w:cs="Calibri"/>
                <w:color w:val="000000"/>
              </w:rPr>
            </w:pPr>
            <w:r>
              <w:rPr>
                <w:rFonts w:ascii="Calibri" w:eastAsia="Calibri" w:hAnsi="Calibri" w:cs="Calibri"/>
                <w:color w:val="000000"/>
              </w:rPr>
              <w:t>Governance Costs</w:t>
            </w:r>
          </w:p>
        </w:tc>
        <w:tc>
          <w:tcPr>
            <w:tcW w:w="863" w:type="dxa"/>
            <w:tcBorders>
              <w:top w:val="nil"/>
              <w:left w:val="nil"/>
              <w:bottom w:val="nil"/>
              <w:right w:val="nil"/>
            </w:tcBorders>
            <w:shd w:val="clear" w:color="auto" w:fill="auto"/>
            <w:vAlign w:val="center"/>
          </w:tcPr>
          <w:p w14:paraId="23A6794E" w14:textId="77777777" w:rsidR="00384EE9" w:rsidRDefault="00384EE9">
            <w:pPr>
              <w:jc w:val="center"/>
              <w:rPr>
                <w:rFonts w:ascii="Calibri" w:eastAsia="Calibri" w:hAnsi="Calibri" w:cs="Calibri"/>
                <w:b/>
                <w:color w:val="000000"/>
              </w:rPr>
            </w:pPr>
          </w:p>
        </w:tc>
        <w:tc>
          <w:tcPr>
            <w:tcW w:w="1133" w:type="dxa"/>
            <w:tcBorders>
              <w:top w:val="nil"/>
              <w:left w:val="nil"/>
              <w:bottom w:val="nil"/>
              <w:right w:val="nil"/>
            </w:tcBorders>
          </w:tcPr>
          <w:p w14:paraId="44887835" w14:textId="77777777" w:rsidR="00384EE9" w:rsidRDefault="00384EE9">
            <w:pPr>
              <w:jc w:val="right"/>
              <w:rPr>
                <w:rFonts w:ascii="Calibri" w:eastAsia="Calibri" w:hAnsi="Calibri" w:cs="Calibri"/>
                <w:color w:val="000000"/>
              </w:rPr>
            </w:pPr>
          </w:p>
        </w:tc>
        <w:tc>
          <w:tcPr>
            <w:tcW w:w="1268" w:type="dxa"/>
            <w:tcBorders>
              <w:top w:val="nil"/>
              <w:left w:val="nil"/>
              <w:bottom w:val="nil"/>
              <w:right w:val="nil"/>
            </w:tcBorders>
          </w:tcPr>
          <w:p w14:paraId="42785F0C" w14:textId="77777777" w:rsidR="00384EE9" w:rsidRDefault="00000000">
            <w:pPr>
              <w:jc w:val="right"/>
              <w:rPr>
                <w:rFonts w:ascii="Calibri" w:eastAsia="Calibri" w:hAnsi="Calibri" w:cs="Calibri"/>
                <w:color w:val="000000"/>
              </w:rPr>
            </w:pPr>
            <w:r>
              <w:rPr>
                <w:rFonts w:ascii="Calibri" w:eastAsia="Calibri" w:hAnsi="Calibri" w:cs="Calibri"/>
                <w:color w:val="000000"/>
              </w:rPr>
              <w:t>(50)</w:t>
            </w:r>
          </w:p>
        </w:tc>
        <w:tc>
          <w:tcPr>
            <w:tcW w:w="1116" w:type="dxa"/>
            <w:tcBorders>
              <w:top w:val="nil"/>
              <w:left w:val="nil"/>
              <w:bottom w:val="nil"/>
              <w:right w:val="nil"/>
            </w:tcBorders>
            <w:shd w:val="clear" w:color="auto" w:fill="auto"/>
          </w:tcPr>
          <w:p w14:paraId="1EE32860" w14:textId="77777777" w:rsidR="00384EE9" w:rsidRDefault="00000000">
            <w:pPr>
              <w:jc w:val="right"/>
              <w:rPr>
                <w:rFonts w:ascii="Calibri" w:eastAsia="Calibri" w:hAnsi="Calibri" w:cs="Calibri"/>
                <w:b/>
                <w:color w:val="000000"/>
              </w:rPr>
            </w:pPr>
            <w:r>
              <w:rPr>
                <w:rFonts w:ascii="Calibri" w:eastAsia="Calibri" w:hAnsi="Calibri" w:cs="Calibri"/>
                <w:b/>
                <w:color w:val="000000"/>
              </w:rPr>
              <w:t>(50)</w:t>
            </w:r>
          </w:p>
        </w:tc>
        <w:tc>
          <w:tcPr>
            <w:tcW w:w="105" w:type="dxa"/>
            <w:tcBorders>
              <w:top w:val="nil"/>
              <w:left w:val="nil"/>
              <w:bottom w:val="nil"/>
              <w:right w:val="nil"/>
            </w:tcBorders>
            <w:shd w:val="clear" w:color="auto" w:fill="auto"/>
            <w:vAlign w:val="center"/>
          </w:tcPr>
          <w:p w14:paraId="0B90BCA0" w14:textId="77777777" w:rsidR="00384EE9" w:rsidRDefault="00384EE9">
            <w:pPr>
              <w:jc w:val="right"/>
              <w:rPr>
                <w:rFonts w:ascii="Calibri" w:eastAsia="Calibri" w:hAnsi="Calibri" w:cs="Calibri"/>
                <w:color w:val="000000"/>
              </w:rPr>
            </w:pPr>
          </w:p>
        </w:tc>
        <w:tc>
          <w:tcPr>
            <w:tcW w:w="1320" w:type="dxa"/>
            <w:tcBorders>
              <w:top w:val="nil"/>
              <w:left w:val="nil"/>
              <w:bottom w:val="nil"/>
              <w:right w:val="nil"/>
            </w:tcBorders>
            <w:shd w:val="clear" w:color="auto" w:fill="auto"/>
            <w:vAlign w:val="center"/>
          </w:tcPr>
          <w:p w14:paraId="4AA1001F" w14:textId="77777777" w:rsidR="00384EE9" w:rsidRDefault="00000000">
            <w:pPr>
              <w:jc w:val="right"/>
              <w:rPr>
                <w:rFonts w:ascii="Calibri" w:eastAsia="Calibri" w:hAnsi="Calibri" w:cs="Calibri"/>
                <w:color w:val="000000"/>
              </w:rPr>
            </w:pPr>
            <w:r>
              <w:rPr>
                <w:rFonts w:ascii="Calibri" w:eastAsia="Calibri" w:hAnsi="Calibri" w:cs="Calibri"/>
                <w:color w:val="000000"/>
              </w:rPr>
              <w:t>(935)</w:t>
            </w:r>
          </w:p>
        </w:tc>
      </w:tr>
      <w:tr w:rsidR="00384EE9" w14:paraId="12C98063" w14:textId="77777777">
        <w:trPr>
          <w:trHeight w:val="255"/>
        </w:trPr>
        <w:tc>
          <w:tcPr>
            <w:tcW w:w="3653" w:type="dxa"/>
            <w:tcBorders>
              <w:top w:val="nil"/>
              <w:left w:val="nil"/>
              <w:bottom w:val="nil"/>
              <w:right w:val="nil"/>
            </w:tcBorders>
            <w:shd w:val="clear" w:color="auto" w:fill="auto"/>
            <w:vAlign w:val="center"/>
          </w:tcPr>
          <w:p w14:paraId="7C533546" w14:textId="77777777" w:rsidR="00384EE9" w:rsidRDefault="00384EE9">
            <w:pPr>
              <w:rPr>
                <w:rFonts w:ascii="Calibri" w:eastAsia="Calibri" w:hAnsi="Calibri" w:cs="Calibri"/>
                <w:color w:val="000000"/>
              </w:rPr>
            </w:pPr>
          </w:p>
        </w:tc>
        <w:tc>
          <w:tcPr>
            <w:tcW w:w="863" w:type="dxa"/>
            <w:tcBorders>
              <w:top w:val="nil"/>
              <w:left w:val="nil"/>
              <w:bottom w:val="nil"/>
              <w:right w:val="nil"/>
            </w:tcBorders>
            <w:shd w:val="clear" w:color="auto" w:fill="auto"/>
            <w:vAlign w:val="center"/>
          </w:tcPr>
          <w:p w14:paraId="1F2FAD40" w14:textId="77777777" w:rsidR="00384EE9" w:rsidRDefault="00384EE9">
            <w:pPr>
              <w:jc w:val="center"/>
              <w:rPr>
                <w:rFonts w:ascii="Calibri" w:eastAsia="Calibri" w:hAnsi="Calibri" w:cs="Calibri"/>
                <w:b/>
                <w:color w:val="000000"/>
              </w:rPr>
            </w:pPr>
          </w:p>
        </w:tc>
        <w:tc>
          <w:tcPr>
            <w:tcW w:w="1133" w:type="dxa"/>
            <w:tcBorders>
              <w:top w:val="nil"/>
              <w:left w:val="nil"/>
              <w:bottom w:val="nil"/>
              <w:right w:val="nil"/>
            </w:tcBorders>
          </w:tcPr>
          <w:p w14:paraId="03163C9B" w14:textId="77777777" w:rsidR="00384EE9" w:rsidRDefault="00384EE9">
            <w:pPr>
              <w:jc w:val="right"/>
              <w:rPr>
                <w:rFonts w:ascii="Calibri" w:eastAsia="Calibri" w:hAnsi="Calibri" w:cs="Calibri"/>
                <w:color w:val="000000"/>
              </w:rPr>
            </w:pPr>
          </w:p>
        </w:tc>
        <w:tc>
          <w:tcPr>
            <w:tcW w:w="1268" w:type="dxa"/>
            <w:tcBorders>
              <w:top w:val="nil"/>
              <w:left w:val="nil"/>
              <w:bottom w:val="nil"/>
              <w:right w:val="nil"/>
            </w:tcBorders>
          </w:tcPr>
          <w:p w14:paraId="071FBD4F" w14:textId="77777777" w:rsidR="00384EE9" w:rsidRDefault="00384EE9">
            <w:pPr>
              <w:jc w:val="right"/>
              <w:rPr>
                <w:rFonts w:ascii="Calibri" w:eastAsia="Calibri" w:hAnsi="Calibri" w:cs="Calibri"/>
                <w:color w:val="000000"/>
              </w:rPr>
            </w:pPr>
          </w:p>
        </w:tc>
        <w:tc>
          <w:tcPr>
            <w:tcW w:w="1116" w:type="dxa"/>
            <w:tcBorders>
              <w:top w:val="nil"/>
              <w:left w:val="nil"/>
              <w:bottom w:val="nil"/>
              <w:right w:val="nil"/>
            </w:tcBorders>
            <w:shd w:val="clear" w:color="auto" w:fill="auto"/>
          </w:tcPr>
          <w:p w14:paraId="67AE3F9D" w14:textId="77777777" w:rsidR="00384EE9" w:rsidRDefault="00384EE9">
            <w:pPr>
              <w:jc w:val="right"/>
              <w:rPr>
                <w:rFonts w:ascii="Calibri" w:eastAsia="Calibri" w:hAnsi="Calibri" w:cs="Calibri"/>
                <w:b/>
                <w:color w:val="000000"/>
              </w:rPr>
            </w:pPr>
          </w:p>
        </w:tc>
        <w:tc>
          <w:tcPr>
            <w:tcW w:w="105" w:type="dxa"/>
            <w:tcBorders>
              <w:top w:val="nil"/>
              <w:left w:val="nil"/>
              <w:bottom w:val="nil"/>
              <w:right w:val="nil"/>
            </w:tcBorders>
            <w:shd w:val="clear" w:color="auto" w:fill="auto"/>
            <w:vAlign w:val="center"/>
          </w:tcPr>
          <w:p w14:paraId="22CB588C" w14:textId="77777777" w:rsidR="00384EE9" w:rsidRDefault="00384EE9">
            <w:pPr>
              <w:jc w:val="right"/>
              <w:rPr>
                <w:rFonts w:ascii="Calibri" w:eastAsia="Calibri" w:hAnsi="Calibri" w:cs="Calibri"/>
                <w:color w:val="000000"/>
              </w:rPr>
            </w:pPr>
          </w:p>
        </w:tc>
        <w:tc>
          <w:tcPr>
            <w:tcW w:w="1320" w:type="dxa"/>
            <w:tcBorders>
              <w:top w:val="nil"/>
              <w:left w:val="nil"/>
              <w:bottom w:val="nil"/>
              <w:right w:val="nil"/>
            </w:tcBorders>
            <w:shd w:val="clear" w:color="auto" w:fill="auto"/>
            <w:vAlign w:val="center"/>
          </w:tcPr>
          <w:p w14:paraId="6E10BA57" w14:textId="77777777" w:rsidR="00384EE9" w:rsidRDefault="00384EE9">
            <w:pPr>
              <w:jc w:val="right"/>
              <w:rPr>
                <w:rFonts w:ascii="Calibri" w:eastAsia="Calibri" w:hAnsi="Calibri" w:cs="Calibri"/>
                <w:color w:val="000000"/>
              </w:rPr>
            </w:pPr>
          </w:p>
        </w:tc>
      </w:tr>
      <w:tr w:rsidR="00384EE9" w14:paraId="0C828C87" w14:textId="77777777">
        <w:trPr>
          <w:trHeight w:val="255"/>
        </w:trPr>
        <w:tc>
          <w:tcPr>
            <w:tcW w:w="3653" w:type="dxa"/>
            <w:tcBorders>
              <w:top w:val="nil"/>
              <w:left w:val="nil"/>
              <w:bottom w:val="nil"/>
              <w:right w:val="nil"/>
            </w:tcBorders>
            <w:shd w:val="clear" w:color="auto" w:fill="auto"/>
            <w:vAlign w:val="center"/>
          </w:tcPr>
          <w:p w14:paraId="574F1547" w14:textId="77777777" w:rsidR="00384EE9" w:rsidRDefault="00000000">
            <w:pPr>
              <w:rPr>
                <w:rFonts w:ascii="Calibri" w:eastAsia="Calibri" w:hAnsi="Calibri" w:cs="Calibri"/>
                <w:color w:val="000000"/>
              </w:rPr>
            </w:pPr>
            <w:r>
              <w:rPr>
                <w:rFonts w:ascii="Calibri" w:eastAsia="Calibri" w:hAnsi="Calibri" w:cs="Calibri"/>
                <w:color w:val="000000"/>
              </w:rPr>
              <w:t>Marketing and Communications</w:t>
            </w:r>
          </w:p>
        </w:tc>
        <w:tc>
          <w:tcPr>
            <w:tcW w:w="863" w:type="dxa"/>
            <w:tcBorders>
              <w:top w:val="nil"/>
              <w:left w:val="nil"/>
              <w:bottom w:val="nil"/>
              <w:right w:val="nil"/>
            </w:tcBorders>
            <w:shd w:val="clear" w:color="auto" w:fill="auto"/>
            <w:vAlign w:val="center"/>
          </w:tcPr>
          <w:p w14:paraId="0FF0314B" w14:textId="77777777" w:rsidR="00384EE9" w:rsidRDefault="00384EE9">
            <w:pPr>
              <w:jc w:val="center"/>
              <w:rPr>
                <w:rFonts w:ascii="Calibri" w:eastAsia="Calibri" w:hAnsi="Calibri" w:cs="Calibri"/>
                <w:b/>
                <w:color w:val="000000"/>
              </w:rPr>
            </w:pPr>
          </w:p>
        </w:tc>
        <w:tc>
          <w:tcPr>
            <w:tcW w:w="1133" w:type="dxa"/>
            <w:tcBorders>
              <w:top w:val="nil"/>
              <w:left w:val="nil"/>
              <w:bottom w:val="nil"/>
              <w:right w:val="nil"/>
            </w:tcBorders>
          </w:tcPr>
          <w:p w14:paraId="0C9FBE53" w14:textId="77777777" w:rsidR="00384EE9" w:rsidRDefault="00000000">
            <w:pPr>
              <w:jc w:val="right"/>
              <w:rPr>
                <w:rFonts w:ascii="Calibri" w:eastAsia="Calibri" w:hAnsi="Calibri" w:cs="Calibri"/>
                <w:color w:val="000000"/>
              </w:rPr>
            </w:pPr>
            <w:r>
              <w:rPr>
                <w:rFonts w:ascii="Calibri" w:eastAsia="Calibri" w:hAnsi="Calibri" w:cs="Calibri"/>
                <w:color w:val="000000"/>
              </w:rPr>
              <w:t>(813)</w:t>
            </w:r>
          </w:p>
        </w:tc>
        <w:tc>
          <w:tcPr>
            <w:tcW w:w="1268" w:type="dxa"/>
            <w:tcBorders>
              <w:top w:val="nil"/>
              <w:left w:val="nil"/>
              <w:bottom w:val="nil"/>
              <w:right w:val="nil"/>
            </w:tcBorders>
          </w:tcPr>
          <w:p w14:paraId="675532D8" w14:textId="77777777" w:rsidR="00384EE9" w:rsidRDefault="00384EE9">
            <w:pPr>
              <w:jc w:val="right"/>
              <w:rPr>
                <w:rFonts w:ascii="Calibri" w:eastAsia="Calibri" w:hAnsi="Calibri" w:cs="Calibri"/>
                <w:color w:val="000000"/>
              </w:rPr>
            </w:pPr>
          </w:p>
        </w:tc>
        <w:tc>
          <w:tcPr>
            <w:tcW w:w="1116" w:type="dxa"/>
            <w:tcBorders>
              <w:top w:val="nil"/>
              <w:left w:val="nil"/>
              <w:bottom w:val="nil"/>
              <w:right w:val="nil"/>
            </w:tcBorders>
            <w:shd w:val="clear" w:color="auto" w:fill="auto"/>
          </w:tcPr>
          <w:p w14:paraId="4A8C6741" w14:textId="77777777" w:rsidR="00384EE9" w:rsidRDefault="00000000">
            <w:pPr>
              <w:jc w:val="right"/>
              <w:rPr>
                <w:rFonts w:ascii="Calibri" w:eastAsia="Calibri" w:hAnsi="Calibri" w:cs="Calibri"/>
                <w:b/>
                <w:color w:val="000000"/>
              </w:rPr>
            </w:pPr>
            <w:r>
              <w:rPr>
                <w:rFonts w:ascii="Calibri" w:eastAsia="Calibri" w:hAnsi="Calibri" w:cs="Calibri"/>
                <w:b/>
                <w:color w:val="000000"/>
              </w:rPr>
              <w:t>(813)</w:t>
            </w:r>
          </w:p>
        </w:tc>
        <w:tc>
          <w:tcPr>
            <w:tcW w:w="105" w:type="dxa"/>
            <w:tcBorders>
              <w:top w:val="nil"/>
              <w:left w:val="nil"/>
              <w:bottom w:val="nil"/>
              <w:right w:val="nil"/>
            </w:tcBorders>
            <w:shd w:val="clear" w:color="auto" w:fill="auto"/>
            <w:vAlign w:val="center"/>
          </w:tcPr>
          <w:p w14:paraId="0761F9D7" w14:textId="77777777" w:rsidR="00384EE9" w:rsidRDefault="00384EE9">
            <w:pPr>
              <w:jc w:val="right"/>
              <w:rPr>
                <w:rFonts w:ascii="Calibri" w:eastAsia="Calibri" w:hAnsi="Calibri" w:cs="Calibri"/>
                <w:color w:val="000000"/>
              </w:rPr>
            </w:pPr>
          </w:p>
        </w:tc>
        <w:tc>
          <w:tcPr>
            <w:tcW w:w="1320" w:type="dxa"/>
            <w:tcBorders>
              <w:top w:val="nil"/>
              <w:left w:val="nil"/>
              <w:bottom w:val="nil"/>
              <w:right w:val="nil"/>
            </w:tcBorders>
            <w:shd w:val="clear" w:color="auto" w:fill="auto"/>
            <w:vAlign w:val="center"/>
          </w:tcPr>
          <w:p w14:paraId="54BA5CAF" w14:textId="77777777" w:rsidR="00384EE9" w:rsidRDefault="00000000">
            <w:pPr>
              <w:jc w:val="right"/>
              <w:rPr>
                <w:rFonts w:ascii="Calibri" w:eastAsia="Calibri" w:hAnsi="Calibri" w:cs="Calibri"/>
                <w:color w:val="000000"/>
              </w:rPr>
            </w:pPr>
            <w:r>
              <w:rPr>
                <w:rFonts w:ascii="Calibri" w:eastAsia="Calibri" w:hAnsi="Calibri" w:cs="Calibri"/>
                <w:color w:val="000000"/>
              </w:rPr>
              <w:t>(16)</w:t>
            </w:r>
          </w:p>
        </w:tc>
      </w:tr>
      <w:tr w:rsidR="00384EE9" w14:paraId="1F3FD69A" w14:textId="77777777">
        <w:trPr>
          <w:trHeight w:val="255"/>
        </w:trPr>
        <w:tc>
          <w:tcPr>
            <w:tcW w:w="3653" w:type="dxa"/>
            <w:tcBorders>
              <w:top w:val="nil"/>
              <w:left w:val="nil"/>
              <w:bottom w:val="nil"/>
              <w:right w:val="nil"/>
            </w:tcBorders>
            <w:shd w:val="clear" w:color="auto" w:fill="auto"/>
            <w:vAlign w:val="center"/>
          </w:tcPr>
          <w:p w14:paraId="0755E08D" w14:textId="77777777" w:rsidR="00384EE9" w:rsidRDefault="00384EE9">
            <w:pPr>
              <w:rPr>
                <w:rFonts w:ascii="Calibri" w:eastAsia="Calibri" w:hAnsi="Calibri" w:cs="Calibri"/>
                <w:color w:val="000000"/>
              </w:rPr>
            </w:pPr>
          </w:p>
        </w:tc>
        <w:tc>
          <w:tcPr>
            <w:tcW w:w="863" w:type="dxa"/>
            <w:tcBorders>
              <w:top w:val="nil"/>
              <w:left w:val="nil"/>
              <w:bottom w:val="nil"/>
              <w:right w:val="nil"/>
            </w:tcBorders>
            <w:shd w:val="clear" w:color="auto" w:fill="auto"/>
            <w:vAlign w:val="center"/>
          </w:tcPr>
          <w:p w14:paraId="04943BF8" w14:textId="77777777" w:rsidR="00384EE9" w:rsidRDefault="00384EE9">
            <w:pPr>
              <w:jc w:val="center"/>
              <w:rPr>
                <w:rFonts w:ascii="Calibri" w:eastAsia="Calibri" w:hAnsi="Calibri" w:cs="Calibri"/>
                <w:b/>
                <w:color w:val="000000"/>
              </w:rPr>
            </w:pPr>
          </w:p>
        </w:tc>
        <w:tc>
          <w:tcPr>
            <w:tcW w:w="1133" w:type="dxa"/>
            <w:tcBorders>
              <w:top w:val="nil"/>
              <w:left w:val="nil"/>
              <w:bottom w:val="nil"/>
              <w:right w:val="nil"/>
            </w:tcBorders>
          </w:tcPr>
          <w:p w14:paraId="45CD5C28" w14:textId="77777777" w:rsidR="00384EE9" w:rsidRDefault="00384EE9">
            <w:pPr>
              <w:jc w:val="right"/>
              <w:rPr>
                <w:rFonts w:ascii="Calibri" w:eastAsia="Calibri" w:hAnsi="Calibri" w:cs="Calibri"/>
                <w:color w:val="000000"/>
              </w:rPr>
            </w:pPr>
          </w:p>
        </w:tc>
        <w:tc>
          <w:tcPr>
            <w:tcW w:w="1268" w:type="dxa"/>
            <w:tcBorders>
              <w:top w:val="nil"/>
              <w:left w:val="nil"/>
              <w:bottom w:val="nil"/>
              <w:right w:val="nil"/>
            </w:tcBorders>
          </w:tcPr>
          <w:p w14:paraId="725533CF" w14:textId="77777777" w:rsidR="00384EE9" w:rsidRDefault="00384EE9">
            <w:pPr>
              <w:jc w:val="right"/>
              <w:rPr>
                <w:rFonts w:ascii="Calibri" w:eastAsia="Calibri" w:hAnsi="Calibri" w:cs="Calibri"/>
                <w:color w:val="000000"/>
              </w:rPr>
            </w:pPr>
          </w:p>
        </w:tc>
        <w:tc>
          <w:tcPr>
            <w:tcW w:w="1116" w:type="dxa"/>
            <w:tcBorders>
              <w:top w:val="nil"/>
              <w:left w:val="nil"/>
              <w:bottom w:val="nil"/>
              <w:right w:val="nil"/>
            </w:tcBorders>
            <w:shd w:val="clear" w:color="auto" w:fill="auto"/>
          </w:tcPr>
          <w:p w14:paraId="49B17EC4" w14:textId="77777777" w:rsidR="00384EE9" w:rsidRDefault="00384EE9">
            <w:pPr>
              <w:jc w:val="right"/>
              <w:rPr>
                <w:rFonts w:ascii="Calibri" w:eastAsia="Calibri" w:hAnsi="Calibri" w:cs="Calibri"/>
                <w:b/>
                <w:color w:val="000000"/>
              </w:rPr>
            </w:pPr>
          </w:p>
        </w:tc>
        <w:tc>
          <w:tcPr>
            <w:tcW w:w="105" w:type="dxa"/>
            <w:tcBorders>
              <w:top w:val="nil"/>
              <w:left w:val="nil"/>
              <w:bottom w:val="nil"/>
              <w:right w:val="nil"/>
            </w:tcBorders>
            <w:shd w:val="clear" w:color="auto" w:fill="auto"/>
            <w:vAlign w:val="center"/>
          </w:tcPr>
          <w:p w14:paraId="3958F4B4" w14:textId="77777777" w:rsidR="00384EE9" w:rsidRDefault="00384EE9">
            <w:pPr>
              <w:jc w:val="right"/>
              <w:rPr>
                <w:rFonts w:ascii="Calibri" w:eastAsia="Calibri" w:hAnsi="Calibri" w:cs="Calibri"/>
                <w:color w:val="000000"/>
              </w:rPr>
            </w:pPr>
          </w:p>
        </w:tc>
        <w:tc>
          <w:tcPr>
            <w:tcW w:w="1320" w:type="dxa"/>
            <w:tcBorders>
              <w:top w:val="nil"/>
              <w:left w:val="nil"/>
              <w:bottom w:val="nil"/>
              <w:right w:val="nil"/>
            </w:tcBorders>
            <w:shd w:val="clear" w:color="auto" w:fill="auto"/>
            <w:vAlign w:val="center"/>
          </w:tcPr>
          <w:p w14:paraId="24B06C84" w14:textId="77777777" w:rsidR="00384EE9" w:rsidRDefault="00384EE9">
            <w:pPr>
              <w:jc w:val="right"/>
              <w:rPr>
                <w:rFonts w:ascii="Calibri" w:eastAsia="Calibri" w:hAnsi="Calibri" w:cs="Calibri"/>
                <w:color w:val="000000"/>
              </w:rPr>
            </w:pPr>
          </w:p>
        </w:tc>
      </w:tr>
      <w:tr w:rsidR="00384EE9" w14:paraId="50A386A7" w14:textId="77777777">
        <w:trPr>
          <w:trHeight w:val="255"/>
        </w:trPr>
        <w:tc>
          <w:tcPr>
            <w:tcW w:w="3653" w:type="dxa"/>
            <w:tcBorders>
              <w:top w:val="nil"/>
              <w:left w:val="nil"/>
              <w:bottom w:val="nil"/>
              <w:right w:val="nil"/>
            </w:tcBorders>
            <w:shd w:val="clear" w:color="auto" w:fill="auto"/>
            <w:vAlign w:val="center"/>
          </w:tcPr>
          <w:p w14:paraId="6F1892D5" w14:textId="77777777" w:rsidR="00384EE9" w:rsidRDefault="00384EE9">
            <w:pPr>
              <w:rPr>
                <w:rFonts w:ascii="Calibri" w:eastAsia="Calibri" w:hAnsi="Calibri" w:cs="Calibri"/>
                <w:color w:val="000000"/>
              </w:rPr>
            </w:pPr>
          </w:p>
        </w:tc>
        <w:tc>
          <w:tcPr>
            <w:tcW w:w="863" w:type="dxa"/>
            <w:tcBorders>
              <w:top w:val="nil"/>
              <w:left w:val="nil"/>
              <w:bottom w:val="nil"/>
              <w:right w:val="nil"/>
            </w:tcBorders>
            <w:shd w:val="clear" w:color="auto" w:fill="auto"/>
            <w:vAlign w:val="center"/>
          </w:tcPr>
          <w:p w14:paraId="1CC5DAC2" w14:textId="77777777" w:rsidR="00384EE9" w:rsidRDefault="00384EE9">
            <w:pPr>
              <w:jc w:val="center"/>
              <w:rPr>
                <w:rFonts w:ascii="Calibri" w:eastAsia="Calibri" w:hAnsi="Calibri" w:cs="Calibri"/>
                <w:b/>
                <w:color w:val="000000"/>
              </w:rPr>
            </w:pPr>
          </w:p>
        </w:tc>
        <w:tc>
          <w:tcPr>
            <w:tcW w:w="1133" w:type="dxa"/>
            <w:tcBorders>
              <w:top w:val="nil"/>
              <w:left w:val="nil"/>
              <w:bottom w:val="nil"/>
              <w:right w:val="nil"/>
            </w:tcBorders>
          </w:tcPr>
          <w:p w14:paraId="6D66152C" w14:textId="77777777" w:rsidR="00384EE9" w:rsidRDefault="00384EE9">
            <w:pPr>
              <w:jc w:val="right"/>
              <w:rPr>
                <w:rFonts w:ascii="Calibri" w:eastAsia="Calibri" w:hAnsi="Calibri" w:cs="Calibri"/>
                <w:color w:val="000000"/>
              </w:rPr>
            </w:pPr>
          </w:p>
        </w:tc>
        <w:tc>
          <w:tcPr>
            <w:tcW w:w="1268" w:type="dxa"/>
            <w:tcBorders>
              <w:top w:val="nil"/>
              <w:left w:val="nil"/>
              <w:bottom w:val="nil"/>
              <w:right w:val="nil"/>
            </w:tcBorders>
          </w:tcPr>
          <w:p w14:paraId="00472AE1" w14:textId="77777777" w:rsidR="00384EE9" w:rsidRDefault="00384EE9">
            <w:pPr>
              <w:jc w:val="right"/>
              <w:rPr>
                <w:rFonts w:ascii="Calibri" w:eastAsia="Calibri" w:hAnsi="Calibri" w:cs="Calibri"/>
                <w:color w:val="000000"/>
              </w:rPr>
            </w:pPr>
          </w:p>
        </w:tc>
        <w:tc>
          <w:tcPr>
            <w:tcW w:w="1116" w:type="dxa"/>
            <w:tcBorders>
              <w:top w:val="nil"/>
              <w:left w:val="nil"/>
              <w:bottom w:val="nil"/>
              <w:right w:val="nil"/>
            </w:tcBorders>
            <w:shd w:val="clear" w:color="auto" w:fill="auto"/>
            <w:vAlign w:val="center"/>
          </w:tcPr>
          <w:p w14:paraId="4544B0D0" w14:textId="77777777" w:rsidR="00384EE9" w:rsidRDefault="00384EE9">
            <w:pPr>
              <w:jc w:val="right"/>
              <w:rPr>
                <w:rFonts w:ascii="Calibri" w:eastAsia="Calibri" w:hAnsi="Calibri" w:cs="Calibri"/>
                <w:b/>
                <w:color w:val="000000"/>
              </w:rPr>
            </w:pPr>
          </w:p>
        </w:tc>
        <w:tc>
          <w:tcPr>
            <w:tcW w:w="105" w:type="dxa"/>
            <w:tcBorders>
              <w:top w:val="nil"/>
              <w:left w:val="nil"/>
              <w:bottom w:val="nil"/>
              <w:right w:val="nil"/>
            </w:tcBorders>
            <w:shd w:val="clear" w:color="auto" w:fill="auto"/>
            <w:vAlign w:val="center"/>
          </w:tcPr>
          <w:p w14:paraId="773FE271" w14:textId="77777777" w:rsidR="00384EE9" w:rsidRDefault="00384EE9">
            <w:pPr>
              <w:jc w:val="right"/>
              <w:rPr>
                <w:rFonts w:ascii="Calibri" w:eastAsia="Calibri" w:hAnsi="Calibri" w:cs="Calibri"/>
                <w:color w:val="000000"/>
              </w:rPr>
            </w:pPr>
          </w:p>
        </w:tc>
        <w:tc>
          <w:tcPr>
            <w:tcW w:w="1320" w:type="dxa"/>
            <w:tcBorders>
              <w:top w:val="nil"/>
              <w:left w:val="nil"/>
              <w:bottom w:val="nil"/>
              <w:right w:val="nil"/>
            </w:tcBorders>
            <w:shd w:val="clear" w:color="auto" w:fill="auto"/>
            <w:vAlign w:val="center"/>
          </w:tcPr>
          <w:p w14:paraId="68DF1131" w14:textId="77777777" w:rsidR="00384EE9" w:rsidRDefault="00384EE9">
            <w:pPr>
              <w:jc w:val="right"/>
              <w:rPr>
                <w:rFonts w:ascii="Calibri" w:eastAsia="Calibri" w:hAnsi="Calibri" w:cs="Calibri"/>
                <w:color w:val="000000"/>
              </w:rPr>
            </w:pPr>
          </w:p>
        </w:tc>
      </w:tr>
      <w:tr w:rsidR="00384EE9" w14:paraId="1171E17B" w14:textId="77777777">
        <w:trPr>
          <w:trHeight w:val="255"/>
        </w:trPr>
        <w:tc>
          <w:tcPr>
            <w:tcW w:w="3653" w:type="dxa"/>
            <w:tcBorders>
              <w:top w:val="nil"/>
              <w:left w:val="nil"/>
              <w:bottom w:val="nil"/>
              <w:right w:val="nil"/>
            </w:tcBorders>
            <w:shd w:val="clear" w:color="auto" w:fill="auto"/>
            <w:vAlign w:val="center"/>
          </w:tcPr>
          <w:p w14:paraId="2C718631" w14:textId="77777777" w:rsidR="00384EE9" w:rsidRDefault="00000000">
            <w:pPr>
              <w:rPr>
                <w:rFonts w:ascii="Calibri" w:eastAsia="Calibri" w:hAnsi="Calibri" w:cs="Calibri"/>
                <w:b/>
                <w:color w:val="000000"/>
              </w:rPr>
            </w:pPr>
            <w:r>
              <w:rPr>
                <w:rFonts w:ascii="Calibri" w:eastAsia="Calibri" w:hAnsi="Calibri" w:cs="Calibri"/>
                <w:b/>
                <w:color w:val="000000"/>
              </w:rPr>
              <w:t>Total Payments</w:t>
            </w:r>
          </w:p>
        </w:tc>
        <w:tc>
          <w:tcPr>
            <w:tcW w:w="863" w:type="dxa"/>
            <w:tcBorders>
              <w:top w:val="nil"/>
              <w:left w:val="nil"/>
              <w:bottom w:val="nil"/>
              <w:right w:val="nil"/>
            </w:tcBorders>
            <w:shd w:val="clear" w:color="auto" w:fill="auto"/>
            <w:vAlign w:val="center"/>
          </w:tcPr>
          <w:p w14:paraId="1A35D142" w14:textId="77777777" w:rsidR="00384EE9" w:rsidRDefault="00384EE9">
            <w:pPr>
              <w:jc w:val="center"/>
              <w:rPr>
                <w:rFonts w:ascii="Calibri" w:eastAsia="Calibri" w:hAnsi="Calibri" w:cs="Calibri"/>
                <w:b/>
                <w:color w:val="000000"/>
              </w:rPr>
            </w:pPr>
          </w:p>
        </w:tc>
        <w:tc>
          <w:tcPr>
            <w:tcW w:w="1133" w:type="dxa"/>
            <w:tcBorders>
              <w:top w:val="single" w:sz="4" w:space="0" w:color="000000"/>
              <w:left w:val="nil"/>
              <w:bottom w:val="single" w:sz="4" w:space="0" w:color="000000"/>
              <w:right w:val="nil"/>
            </w:tcBorders>
          </w:tcPr>
          <w:p w14:paraId="1DA98115" w14:textId="77777777" w:rsidR="00384EE9" w:rsidRDefault="00000000">
            <w:pPr>
              <w:jc w:val="right"/>
              <w:rPr>
                <w:rFonts w:ascii="Calibri" w:eastAsia="Calibri" w:hAnsi="Calibri" w:cs="Calibri"/>
                <w:b/>
                <w:color w:val="000000"/>
              </w:rPr>
            </w:pPr>
            <w:r>
              <w:rPr>
                <w:rFonts w:ascii="Calibri" w:eastAsia="Calibri" w:hAnsi="Calibri" w:cs="Calibri"/>
                <w:b/>
                <w:color w:val="000000"/>
              </w:rPr>
              <w:t>(813)</w:t>
            </w:r>
          </w:p>
        </w:tc>
        <w:tc>
          <w:tcPr>
            <w:tcW w:w="1268" w:type="dxa"/>
            <w:tcBorders>
              <w:top w:val="single" w:sz="4" w:space="0" w:color="000000"/>
              <w:left w:val="nil"/>
              <w:bottom w:val="single" w:sz="4" w:space="0" w:color="000000"/>
              <w:right w:val="nil"/>
            </w:tcBorders>
          </w:tcPr>
          <w:p w14:paraId="0AC9CDA3" w14:textId="77777777" w:rsidR="00384EE9" w:rsidRDefault="00000000">
            <w:pPr>
              <w:jc w:val="right"/>
              <w:rPr>
                <w:rFonts w:ascii="Calibri" w:eastAsia="Calibri" w:hAnsi="Calibri" w:cs="Calibri"/>
                <w:b/>
                <w:color w:val="000000"/>
              </w:rPr>
            </w:pPr>
            <w:r>
              <w:rPr>
                <w:rFonts w:ascii="Calibri" w:eastAsia="Calibri" w:hAnsi="Calibri" w:cs="Calibri"/>
                <w:b/>
                <w:color w:val="000000"/>
              </w:rPr>
              <w:t>(16,316)</w:t>
            </w:r>
          </w:p>
        </w:tc>
        <w:tc>
          <w:tcPr>
            <w:tcW w:w="1116" w:type="dxa"/>
            <w:tcBorders>
              <w:top w:val="single" w:sz="4" w:space="0" w:color="000000"/>
              <w:left w:val="nil"/>
              <w:bottom w:val="single" w:sz="4" w:space="0" w:color="000000"/>
              <w:right w:val="nil"/>
            </w:tcBorders>
            <w:shd w:val="clear" w:color="auto" w:fill="auto"/>
            <w:vAlign w:val="center"/>
          </w:tcPr>
          <w:p w14:paraId="7AE292DE" w14:textId="77777777" w:rsidR="00384EE9" w:rsidRDefault="00000000">
            <w:pPr>
              <w:jc w:val="right"/>
              <w:rPr>
                <w:rFonts w:ascii="Calibri" w:eastAsia="Calibri" w:hAnsi="Calibri" w:cs="Calibri"/>
                <w:b/>
                <w:color w:val="000000"/>
              </w:rPr>
            </w:pPr>
            <w:r>
              <w:rPr>
                <w:rFonts w:ascii="Calibri" w:eastAsia="Calibri" w:hAnsi="Calibri" w:cs="Calibri"/>
                <w:b/>
                <w:color w:val="000000"/>
              </w:rPr>
              <w:t>(17,129)</w:t>
            </w:r>
          </w:p>
        </w:tc>
        <w:tc>
          <w:tcPr>
            <w:tcW w:w="105" w:type="dxa"/>
            <w:tcBorders>
              <w:top w:val="nil"/>
              <w:left w:val="nil"/>
              <w:bottom w:val="nil"/>
              <w:right w:val="nil"/>
            </w:tcBorders>
            <w:shd w:val="clear" w:color="auto" w:fill="auto"/>
            <w:vAlign w:val="center"/>
          </w:tcPr>
          <w:p w14:paraId="612958BD" w14:textId="77777777" w:rsidR="00384EE9" w:rsidRDefault="00384EE9">
            <w:pPr>
              <w:jc w:val="right"/>
              <w:rPr>
                <w:rFonts w:ascii="Calibri" w:eastAsia="Calibri" w:hAnsi="Calibri" w:cs="Calibri"/>
                <w:color w:val="000000"/>
              </w:rPr>
            </w:pPr>
          </w:p>
        </w:tc>
        <w:tc>
          <w:tcPr>
            <w:tcW w:w="1320" w:type="dxa"/>
            <w:tcBorders>
              <w:top w:val="single" w:sz="4" w:space="0" w:color="000000"/>
              <w:left w:val="nil"/>
              <w:bottom w:val="single" w:sz="4" w:space="0" w:color="000000"/>
              <w:right w:val="nil"/>
            </w:tcBorders>
            <w:shd w:val="clear" w:color="auto" w:fill="auto"/>
          </w:tcPr>
          <w:p w14:paraId="0A3E41E0" w14:textId="77777777" w:rsidR="00384EE9" w:rsidRDefault="00000000">
            <w:pPr>
              <w:jc w:val="right"/>
              <w:rPr>
                <w:rFonts w:ascii="Calibri" w:eastAsia="Calibri" w:hAnsi="Calibri" w:cs="Calibri"/>
                <w:b/>
                <w:color w:val="000000"/>
              </w:rPr>
            </w:pPr>
            <w:r>
              <w:rPr>
                <w:rFonts w:ascii="Calibri" w:eastAsia="Calibri" w:hAnsi="Calibri" w:cs="Calibri"/>
                <w:b/>
                <w:color w:val="000000"/>
              </w:rPr>
              <w:t>(10,083)</w:t>
            </w:r>
          </w:p>
        </w:tc>
      </w:tr>
      <w:tr w:rsidR="00384EE9" w14:paraId="74CBE1F0" w14:textId="77777777">
        <w:trPr>
          <w:trHeight w:val="255"/>
        </w:trPr>
        <w:tc>
          <w:tcPr>
            <w:tcW w:w="3653" w:type="dxa"/>
            <w:tcBorders>
              <w:top w:val="nil"/>
              <w:left w:val="nil"/>
              <w:bottom w:val="nil"/>
              <w:right w:val="nil"/>
            </w:tcBorders>
            <w:shd w:val="clear" w:color="auto" w:fill="auto"/>
            <w:vAlign w:val="center"/>
          </w:tcPr>
          <w:p w14:paraId="58E3DA83" w14:textId="77777777" w:rsidR="00384EE9" w:rsidRDefault="00384EE9">
            <w:pPr>
              <w:rPr>
                <w:rFonts w:ascii="Calibri" w:eastAsia="Calibri" w:hAnsi="Calibri" w:cs="Calibri"/>
                <w:color w:val="000000"/>
              </w:rPr>
            </w:pPr>
          </w:p>
        </w:tc>
        <w:tc>
          <w:tcPr>
            <w:tcW w:w="863" w:type="dxa"/>
            <w:tcBorders>
              <w:top w:val="nil"/>
              <w:left w:val="nil"/>
              <w:bottom w:val="nil"/>
              <w:right w:val="nil"/>
            </w:tcBorders>
            <w:shd w:val="clear" w:color="auto" w:fill="auto"/>
            <w:vAlign w:val="center"/>
          </w:tcPr>
          <w:p w14:paraId="3842C196" w14:textId="77777777" w:rsidR="00384EE9" w:rsidRDefault="00384EE9">
            <w:pPr>
              <w:jc w:val="center"/>
              <w:rPr>
                <w:rFonts w:ascii="Calibri" w:eastAsia="Calibri" w:hAnsi="Calibri" w:cs="Calibri"/>
                <w:b/>
                <w:color w:val="000000"/>
              </w:rPr>
            </w:pPr>
          </w:p>
        </w:tc>
        <w:tc>
          <w:tcPr>
            <w:tcW w:w="1133" w:type="dxa"/>
            <w:tcBorders>
              <w:top w:val="nil"/>
              <w:left w:val="nil"/>
              <w:bottom w:val="nil"/>
              <w:right w:val="nil"/>
            </w:tcBorders>
          </w:tcPr>
          <w:p w14:paraId="740963D7" w14:textId="77777777" w:rsidR="00384EE9" w:rsidRDefault="00384EE9">
            <w:pPr>
              <w:jc w:val="right"/>
              <w:rPr>
                <w:rFonts w:ascii="Calibri" w:eastAsia="Calibri" w:hAnsi="Calibri" w:cs="Calibri"/>
                <w:color w:val="000000"/>
              </w:rPr>
            </w:pPr>
          </w:p>
        </w:tc>
        <w:tc>
          <w:tcPr>
            <w:tcW w:w="1268" w:type="dxa"/>
            <w:tcBorders>
              <w:top w:val="nil"/>
              <w:left w:val="nil"/>
              <w:bottom w:val="nil"/>
              <w:right w:val="nil"/>
            </w:tcBorders>
          </w:tcPr>
          <w:p w14:paraId="274832D5" w14:textId="77777777" w:rsidR="00384EE9" w:rsidRDefault="00384EE9">
            <w:pPr>
              <w:jc w:val="right"/>
              <w:rPr>
                <w:rFonts w:ascii="Calibri" w:eastAsia="Calibri" w:hAnsi="Calibri" w:cs="Calibri"/>
                <w:color w:val="000000"/>
              </w:rPr>
            </w:pPr>
          </w:p>
        </w:tc>
        <w:tc>
          <w:tcPr>
            <w:tcW w:w="1116" w:type="dxa"/>
            <w:tcBorders>
              <w:top w:val="nil"/>
              <w:left w:val="nil"/>
              <w:bottom w:val="nil"/>
              <w:right w:val="nil"/>
            </w:tcBorders>
            <w:shd w:val="clear" w:color="auto" w:fill="auto"/>
            <w:vAlign w:val="center"/>
          </w:tcPr>
          <w:p w14:paraId="17D2D572" w14:textId="77777777" w:rsidR="00384EE9" w:rsidRDefault="00384EE9">
            <w:pPr>
              <w:jc w:val="right"/>
              <w:rPr>
                <w:rFonts w:ascii="Calibri" w:eastAsia="Calibri" w:hAnsi="Calibri" w:cs="Calibri"/>
                <w:color w:val="000000"/>
              </w:rPr>
            </w:pPr>
          </w:p>
        </w:tc>
        <w:tc>
          <w:tcPr>
            <w:tcW w:w="105" w:type="dxa"/>
            <w:tcBorders>
              <w:top w:val="nil"/>
              <w:left w:val="nil"/>
              <w:bottom w:val="nil"/>
              <w:right w:val="nil"/>
            </w:tcBorders>
            <w:shd w:val="clear" w:color="auto" w:fill="auto"/>
            <w:vAlign w:val="center"/>
          </w:tcPr>
          <w:p w14:paraId="0E533582" w14:textId="77777777" w:rsidR="00384EE9" w:rsidRDefault="00384EE9">
            <w:pPr>
              <w:jc w:val="right"/>
              <w:rPr>
                <w:rFonts w:ascii="Calibri" w:eastAsia="Calibri" w:hAnsi="Calibri" w:cs="Calibri"/>
                <w:color w:val="000000"/>
              </w:rPr>
            </w:pPr>
          </w:p>
        </w:tc>
        <w:tc>
          <w:tcPr>
            <w:tcW w:w="1320" w:type="dxa"/>
            <w:tcBorders>
              <w:top w:val="nil"/>
              <w:left w:val="nil"/>
              <w:bottom w:val="nil"/>
              <w:right w:val="nil"/>
            </w:tcBorders>
            <w:shd w:val="clear" w:color="auto" w:fill="auto"/>
          </w:tcPr>
          <w:p w14:paraId="29386D75" w14:textId="77777777" w:rsidR="00384EE9" w:rsidRDefault="00384EE9">
            <w:pPr>
              <w:jc w:val="right"/>
              <w:rPr>
                <w:rFonts w:ascii="Calibri" w:eastAsia="Calibri" w:hAnsi="Calibri" w:cs="Calibri"/>
                <w:color w:val="000000"/>
              </w:rPr>
            </w:pPr>
          </w:p>
        </w:tc>
      </w:tr>
      <w:tr w:rsidR="00384EE9" w14:paraId="400E8975" w14:textId="77777777">
        <w:trPr>
          <w:trHeight w:val="255"/>
        </w:trPr>
        <w:tc>
          <w:tcPr>
            <w:tcW w:w="3653" w:type="dxa"/>
            <w:tcBorders>
              <w:top w:val="nil"/>
              <w:left w:val="nil"/>
              <w:bottom w:val="nil"/>
              <w:right w:val="nil"/>
            </w:tcBorders>
            <w:shd w:val="clear" w:color="auto" w:fill="auto"/>
            <w:vAlign w:val="center"/>
          </w:tcPr>
          <w:p w14:paraId="4CA7BC7B" w14:textId="77777777" w:rsidR="00384EE9" w:rsidRDefault="00384EE9">
            <w:pPr>
              <w:rPr>
                <w:rFonts w:ascii="Calibri" w:eastAsia="Calibri" w:hAnsi="Calibri" w:cs="Calibri"/>
                <w:color w:val="000000"/>
              </w:rPr>
            </w:pPr>
          </w:p>
        </w:tc>
        <w:tc>
          <w:tcPr>
            <w:tcW w:w="863" w:type="dxa"/>
            <w:tcBorders>
              <w:top w:val="nil"/>
              <w:left w:val="nil"/>
              <w:bottom w:val="nil"/>
              <w:right w:val="nil"/>
            </w:tcBorders>
            <w:shd w:val="clear" w:color="auto" w:fill="auto"/>
            <w:vAlign w:val="center"/>
          </w:tcPr>
          <w:p w14:paraId="59F6A41B" w14:textId="77777777" w:rsidR="00384EE9" w:rsidRDefault="00384EE9">
            <w:pPr>
              <w:jc w:val="center"/>
              <w:rPr>
                <w:rFonts w:ascii="Calibri" w:eastAsia="Calibri" w:hAnsi="Calibri" w:cs="Calibri"/>
                <w:b/>
                <w:color w:val="000000"/>
              </w:rPr>
            </w:pPr>
          </w:p>
        </w:tc>
        <w:tc>
          <w:tcPr>
            <w:tcW w:w="1133" w:type="dxa"/>
            <w:tcBorders>
              <w:top w:val="nil"/>
              <w:left w:val="nil"/>
              <w:bottom w:val="nil"/>
              <w:right w:val="nil"/>
            </w:tcBorders>
          </w:tcPr>
          <w:p w14:paraId="66028F73" w14:textId="77777777" w:rsidR="00384EE9" w:rsidRDefault="00384EE9">
            <w:pPr>
              <w:jc w:val="right"/>
              <w:rPr>
                <w:rFonts w:ascii="Calibri" w:eastAsia="Calibri" w:hAnsi="Calibri" w:cs="Calibri"/>
                <w:color w:val="000000"/>
              </w:rPr>
            </w:pPr>
          </w:p>
        </w:tc>
        <w:tc>
          <w:tcPr>
            <w:tcW w:w="1268" w:type="dxa"/>
            <w:tcBorders>
              <w:top w:val="nil"/>
              <w:left w:val="nil"/>
              <w:bottom w:val="nil"/>
              <w:right w:val="nil"/>
            </w:tcBorders>
          </w:tcPr>
          <w:p w14:paraId="0B462159" w14:textId="77777777" w:rsidR="00384EE9" w:rsidRDefault="00384EE9">
            <w:pPr>
              <w:jc w:val="right"/>
              <w:rPr>
                <w:rFonts w:ascii="Calibri" w:eastAsia="Calibri" w:hAnsi="Calibri" w:cs="Calibri"/>
                <w:color w:val="000000"/>
              </w:rPr>
            </w:pPr>
          </w:p>
        </w:tc>
        <w:tc>
          <w:tcPr>
            <w:tcW w:w="1116" w:type="dxa"/>
            <w:tcBorders>
              <w:top w:val="nil"/>
              <w:left w:val="nil"/>
              <w:bottom w:val="nil"/>
              <w:right w:val="nil"/>
            </w:tcBorders>
            <w:shd w:val="clear" w:color="auto" w:fill="auto"/>
            <w:vAlign w:val="center"/>
          </w:tcPr>
          <w:p w14:paraId="1C79FC65" w14:textId="77777777" w:rsidR="00384EE9" w:rsidRDefault="00384EE9">
            <w:pPr>
              <w:jc w:val="right"/>
              <w:rPr>
                <w:rFonts w:ascii="Calibri" w:eastAsia="Calibri" w:hAnsi="Calibri" w:cs="Calibri"/>
                <w:color w:val="000000"/>
              </w:rPr>
            </w:pPr>
          </w:p>
        </w:tc>
        <w:tc>
          <w:tcPr>
            <w:tcW w:w="105" w:type="dxa"/>
            <w:tcBorders>
              <w:top w:val="nil"/>
              <w:left w:val="nil"/>
              <w:bottom w:val="nil"/>
              <w:right w:val="nil"/>
            </w:tcBorders>
            <w:shd w:val="clear" w:color="auto" w:fill="auto"/>
            <w:vAlign w:val="center"/>
          </w:tcPr>
          <w:p w14:paraId="0ED476DA" w14:textId="77777777" w:rsidR="00384EE9" w:rsidRDefault="00384EE9">
            <w:pPr>
              <w:jc w:val="right"/>
              <w:rPr>
                <w:rFonts w:ascii="Calibri" w:eastAsia="Calibri" w:hAnsi="Calibri" w:cs="Calibri"/>
                <w:color w:val="000000"/>
              </w:rPr>
            </w:pPr>
          </w:p>
        </w:tc>
        <w:tc>
          <w:tcPr>
            <w:tcW w:w="1320" w:type="dxa"/>
            <w:tcBorders>
              <w:top w:val="nil"/>
              <w:left w:val="nil"/>
              <w:bottom w:val="nil"/>
              <w:right w:val="nil"/>
            </w:tcBorders>
            <w:shd w:val="clear" w:color="auto" w:fill="auto"/>
          </w:tcPr>
          <w:p w14:paraId="07E0399A" w14:textId="77777777" w:rsidR="00384EE9" w:rsidRDefault="00384EE9">
            <w:pPr>
              <w:jc w:val="right"/>
              <w:rPr>
                <w:rFonts w:ascii="Calibri" w:eastAsia="Calibri" w:hAnsi="Calibri" w:cs="Calibri"/>
                <w:color w:val="000000"/>
              </w:rPr>
            </w:pPr>
          </w:p>
        </w:tc>
      </w:tr>
      <w:tr w:rsidR="00384EE9" w14:paraId="54D260AB" w14:textId="77777777">
        <w:trPr>
          <w:trHeight w:val="270"/>
        </w:trPr>
        <w:tc>
          <w:tcPr>
            <w:tcW w:w="3653" w:type="dxa"/>
            <w:tcBorders>
              <w:top w:val="nil"/>
              <w:left w:val="nil"/>
              <w:bottom w:val="nil"/>
              <w:right w:val="nil"/>
            </w:tcBorders>
            <w:shd w:val="clear" w:color="auto" w:fill="auto"/>
            <w:vAlign w:val="center"/>
          </w:tcPr>
          <w:p w14:paraId="08BC3668" w14:textId="77777777" w:rsidR="00384EE9" w:rsidRDefault="00000000">
            <w:pPr>
              <w:rPr>
                <w:rFonts w:ascii="Calibri" w:eastAsia="Calibri" w:hAnsi="Calibri" w:cs="Calibri"/>
                <w:b/>
                <w:color w:val="000000"/>
              </w:rPr>
            </w:pPr>
            <w:r>
              <w:rPr>
                <w:rFonts w:ascii="Calibri" w:eastAsia="Calibri" w:hAnsi="Calibri" w:cs="Calibri"/>
                <w:b/>
                <w:color w:val="000000"/>
              </w:rPr>
              <w:t>Surplus for the Year</w:t>
            </w:r>
          </w:p>
        </w:tc>
        <w:tc>
          <w:tcPr>
            <w:tcW w:w="863" w:type="dxa"/>
            <w:tcBorders>
              <w:top w:val="nil"/>
              <w:left w:val="nil"/>
              <w:bottom w:val="nil"/>
              <w:right w:val="nil"/>
            </w:tcBorders>
            <w:shd w:val="clear" w:color="auto" w:fill="auto"/>
            <w:vAlign w:val="center"/>
          </w:tcPr>
          <w:p w14:paraId="377FF2A6" w14:textId="77777777" w:rsidR="00384EE9" w:rsidRDefault="00384EE9">
            <w:pPr>
              <w:rPr>
                <w:rFonts w:ascii="Calibri" w:eastAsia="Calibri" w:hAnsi="Calibri" w:cs="Calibri"/>
                <w:b/>
                <w:color w:val="000000"/>
              </w:rPr>
            </w:pPr>
          </w:p>
        </w:tc>
        <w:tc>
          <w:tcPr>
            <w:tcW w:w="1133" w:type="dxa"/>
            <w:tcBorders>
              <w:top w:val="nil"/>
              <w:left w:val="nil"/>
              <w:bottom w:val="single" w:sz="6" w:space="0" w:color="000000"/>
              <w:right w:val="nil"/>
            </w:tcBorders>
          </w:tcPr>
          <w:p w14:paraId="428C8CFE" w14:textId="77777777" w:rsidR="00384EE9" w:rsidRDefault="00000000">
            <w:pPr>
              <w:jc w:val="right"/>
              <w:rPr>
                <w:rFonts w:ascii="Calibri" w:eastAsia="Calibri" w:hAnsi="Calibri" w:cs="Calibri"/>
                <w:b/>
                <w:color w:val="000000"/>
              </w:rPr>
            </w:pPr>
            <w:r>
              <w:rPr>
                <w:rFonts w:ascii="Calibri" w:eastAsia="Calibri" w:hAnsi="Calibri" w:cs="Calibri"/>
                <w:b/>
                <w:color w:val="000000"/>
              </w:rPr>
              <w:t>2,687</w:t>
            </w:r>
          </w:p>
        </w:tc>
        <w:tc>
          <w:tcPr>
            <w:tcW w:w="1268" w:type="dxa"/>
            <w:tcBorders>
              <w:top w:val="nil"/>
              <w:left w:val="nil"/>
              <w:bottom w:val="single" w:sz="6" w:space="0" w:color="000000"/>
              <w:right w:val="nil"/>
            </w:tcBorders>
          </w:tcPr>
          <w:p w14:paraId="2509B914" w14:textId="77777777" w:rsidR="00384EE9" w:rsidRDefault="00000000">
            <w:pPr>
              <w:jc w:val="right"/>
              <w:rPr>
                <w:rFonts w:ascii="Calibri" w:eastAsia="Calibri" w:hAnsi="Calibri" w:cs="Calibri"/>
                <w:b/>
                <w:color w:val="000000"/>
              </w:rPr>
            </w:pPr>
            <w:r>
              <w:rPr>
                <w:rFonts w:ascii="Calibri" w:eastAsia="Calibri" w:hAnsi="Calibri" w:cs="Calibri"/>
                <w:b/>
                <w:color w:val="000000"/>
              </w:rPr>
              <w:t>8,649</w:t>
            </w:r>
          </w:p>
        </w:tc>
        <w:tc>
          <w:tcPr>
            <w:tcW w:w="1116" w:type="dxa"/>
            <w:tcBorders>
              <w:top w:val="nil"/>
              <w:left w:val="nil"/>
              <w:bottom w:val="single" w:sz="6" w:space="0" w:color="000000"/>
              <w:right w:val="nil"/>
            </w:tcBorders>
            <w:shd w:val="clear" w:color="auto" w:fill="auto"/>
            <w:vAlign w:val="center"/>
          </w:tcPr>
          <w:p w14:paraId="010DEEB7" w14:textId="77777777" w:rsidR="00384EE9" w:rsidRDefault="00000000">
            <w:pPr>
              <w:jc w:val="right"/>
              <w:rPr>
                <w:rFonts w:ascii="Calibri" w:eastAsia="Calibri" w:hAnsi="Calibri" w:cs="Calibri"/>
                <w:b/>
                <w:color w:val="000000"/>
              </w:rPr>
            </w:pPr>
            <w:r>
              <w:rPr>
                <w:rFonts w:ascii="Calibri" w:eastAsia="Calibri" w:hAnsi="Calibri" w:cs="Calibri"/>
                <w:b/>
                <w:color w:val="000000"/>
              </w:rPr>
              <w:t>11,336</w:t>
            </w:r>
          </w:p>
        </w:tc>
        <w:tc>
          <w:tcPr>
            <w:tcW w:w="105" w:type="dxa"/>
            <w:tcBorders>
              <w:top w:val="nil"/>
              <w:left w:val="nil"/>
              <w:bottom w:val="nil"/>
              <w:right w:val="nil"/>
            </w:tcBorders>
            <w:shd w:val="clear" w:color="auto" w:fill="auto"/>
            <w:vAlign w:val="center"/>
          </w:tcPr>
          <w:p w14:paraId="0E8B89AC" w14:textId="77777777" w:rsidR="00384EE9" w:rsidRDefault="00384EE9">
            <w:pPr>
              <w:jc w:val="right"/>
              <w:rPr>
                <w:rFonts w:ascii="Calibri" w:eastAsia="Calibri" w:hAnsi="Calibri" w:cs="Calibri"/>
                <w:color w:val="000000"/>
              </w:rPr>
            </w:pPr>
          </w:p>
        </w:tc>
        <w:tc>
          <w:tcPr>
            <w:tcW w:w="1320" w:type="dxa"/>
            <w:tcBorders>
              <w:top w:val="nil"/>
              <w:left w:val="nil"/>
              <w:bottom w:val="single" w:sz="6" w:space="0" w:color="000000"/>
              <w:right w:val="nil"/>
            </w:tcBorders>
            <w:shd w:val="clear" w:color="auto" w:fill="auto"/>
          </w:tcPr>
          <w:p w14:paraId="1A2D3EE4" w14:textId="77777777" w:rsidR="00384EE9" w:rsidRDefault="00000000">
            <w:pPr>
              <w:jc w:val="right"/>
              <w:rPr>
                <w:rFonts w:ascii="Calibri" w:eastAsia="Calibri" w:hAnsi="Calibri" w:cs="Calibri"/>
                <w:b/>
                <w:color w:val="000000"/>
              </w:rPr>
            </w:pPr>
            <w:r>
              <w:rPr>
                <w:rFonts w:ascii="Calibri" w:eastAsia="Calibri" w:hAnsi="Calibri" w:cs="Calibri"/>
                <w:b/>
                <w:color w:val="000000"/>
              </w:rPr>
              <w:t>1,053</w:t>
            </w:r>
          </w:p>
        </w:tc>
      </w:tr>
    </w:tbl>
    <w:p w14:paraId="25D36C48" w14:textId="77777777" w:rsidR="00384EE9" w:rsidRDefault="00384EE9">
      <w:pPr>
        <w:rPr>
          <w:rFonts w:ascii="Calibri" w:eastAsia="Calibri" w:hAnsi="Calibri" w:cs="Calibri"/>
          <w:b/>
        </w:rPr>
      </w:pPr>
    </w:p>
    <w:p w14:paraId="3AEDD462" w14:textId="77777777" w:rsidR="00384EE9" w:rsidRDefault="00000000">
      <w:pPr>
        <w:widowControl w:val="0"/>
        <w:pBdr>
          <w:top w:val="nil"/>
          <w:left w:val="nil"/>
          <w:bottom w:val="nil"/>
          <w:right w:val="nil"/>
          <w:between w:val="nil"/>
        </w:pBdr>
        <w:spacing w:line="240" w:lineRule="auto"/>
        <w:ind w:left="108" w:right="295"/>
        <w:rPr>
          <w:rFonts w:ascii="Calibri" w:eastAsia="Calibri" w:hAnsi="Calibri" w:cs="Calibri"/>
          <w:color w:val="000000"/>
          <w:sz w:val="24"/>
          <w:szCs w:val="24"/>
        </w:rPr>
      </w:pPr>
      <w:r>
        <w:rPr>
          <w:rFonts w:ascii="Calibri" w:eastAsia="Calibri" w:hAnsi="Calibri" w:cs="Calibri"/>
          <w:color w:val="000000"/>
          <w:sz w:val="24"/>
          <w:szCs w:val="24"/>
        </w:rPr>
        <w:t>The notes on page 11 form an integral part of these accounts</w:t>
      </w:r>
    </w:p>
    <w:p w14:paraId="50F97F5A" w14:textId="77777777" w:rsidR="00384EE9" w:rsidRDefault="00384EE9">
      <w:pPr>
        <w:widowControl w:val="0"/>
        <w:pBdr>
          <w:top w:val="nil"/>
          <w:left w:val="nil"/>
          <w:bottom w:val="nil"/>
          <w:right w:val="nil"/>
          <w:between w:val="nil"/>
        </w:pBdr>
        <w:spacing w:line="240" w:lineRule="auto"/>
        <w:jc w:val="center"/>
      </w:pPr>
    </w:p>
    <w:p w14:paraId="0E97920A" w14:textId="77777777" w:rsidR="00384EE9" w:rsidRDefault="00000000">
      <w:pPr>
        <w:widowControl w:val="0"/>
        <w:pBdr>
          <w:top w:val="nil"/>
          <w:left w:val="nil"/>
          <w:bottom w:val="nil"/>
          <w:right w:val="nil"/>
          <w:between w:val="nil"/>
        </w:pBdr>
        <w:spacing w:line="240" w:lineRule="auto"/>
        <w:rPr>
          <w:rFonts w:ascii="Calibri" w:eastAsia="Calibri" w:hAnsi="Calibri" w:cs="Calibri"/>
          <w:sz w:val="24"/>
          <w:szCs w:val="24"/>
        </w:rPr>
      </w:pPr>
      <w:r>
        <w:br w:type="page"/>
      </w:r>
    </w:p>
    <w:p w14:paraId="67CA4426" w14:textId="77777777" w:rsidR="00384EE9" w:rsidRDefault="00384EE9">
      <w:pPr>
        <w:widowControl w:val="0"/>
        <w:pBdr>
          <w:top w:val="nil"/>
          <w:left w:val="nil"/>
          <w:bottom w:val="nil"/>
          <w:right w:val="nil"/>
          <w:between w:val="nil"/>
        </w:pBdr>
        <w:spacing w:line="240" w:lineRule="auto"/>
        <w:jc w:val="center"/>
        <w:rPr>
          <w:rFonts w:ascii="Calibri" w:eastAsia="Calibri" w:hAnsi="Calibri" w:cs="Calibri"/>
          <w:sz w:val="24"/>
          <w:szCs w:val="24"/>
        </w:rPr>
      </w:pPr>
    </w:p>
    <w:p w14:paraId="55A560B0" w14:textId="77777777" w:rsidR="00384EE9" w:rsidRDefault="00000000">
      <w:pPr>
        <w:widowControl w:val="0"/>
        <w:pBdr>
          <w:top w:val="nil"/>
          <w:left w:val="nil"/>
          <w:bottom w:val="nil"/>
          <w:right w:val="nil"/>
          <w:between w:val="nil"/>
        </w:pBdr>
        <w:spacing w:before="104"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STATEMENT OF BALANCES </w:t>
      </w:r>
    </w:p>
    <w:p w14:paraId="447B1595" w14:textId="77777777" w:rsidR="00384EE9" w:rsidRDefault="00000000">
      <w:pPr>
        <w:widowControl w:val="0"/>
        <w:pBdr>
          <w:top w:val="nil"/>
          <w:left w:val="nil"/>
          <w:bottom w:val="nil"/>
          <w:right w:val="nil"/>
          <w:between w:val="nil"/>
        </w:pBdr>
        <w:spacing w:before="12"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31 December 2024 </w:t>
      </w:r>
    </w:p>
    <w:p w14:paraId="40F7C035" w14:textId="77777777" w:rsidR="00384EE9" w:rsidRDefault="00384EE9">
      <w:pPr>
        <w:widowControl w:val="0"/>
        <w:pBdr>
          <w:top w:val="nil"/>
          <w:left w:val="nil"/>
          <w:bottom w:val="nil"/>
          <w:right w:val="nil"/>
          <w:between w:val="nil"/>
        </w:pBdr>
        <w:spacing w:line="240" w:lineRule="auto"/>
        <w:ind w:left="108"/>
        <w:rPr>
          <w:rFonts w:ascii="Calibri" w:eastAsia="Calibri" w:hAnsi="Calibri" w:cs="Calibri"/>
          <w:color w:val="000000"/>
          <w:sz w:val="24"/>
          <w:szCs w:val="24"/>
        </w:rPr>
      </w:pPr>
    </w:p>
    <w:p w14:paraId="7B958B3D" w14:textId="77777777" w:rsidR="00384EE9" w:rsidRDefault="00384EE9">
      <w:pPr>
        <w:widowControl w:val="0"/>
        <w:pBdr>
          <w:top w:val="nil"/>
          <w:left w:val="nil"/>
          <w:bottom w:val="nil"/>
          <w:right w:val="nil"/>
          <w:between w:val="nil"/>
        </w:pBdr>
        <w:spacing w:line="240" w:lineRule="auto"/>
        <w:ind w:left="108"/>
        <w:rPr>
          <w:rFonts w:ascii="Calibri" w:eastAsia="Calibri" w:hAnsi="Calibri" w:cs="Calibri"/>
          <w:color w:val="000000"/>
          <w:sz w:val="24"/>
          <w:szCs w:val="24"/>
        </w:rPr>
      </w:pPr>
    </w:p>
    <w:tbl>
      <w:tblPr>
        <w:tblStyle w:val="a1"/>
        <w:tblW w:w="9442" w:type="dxa"/>
        <w:tblLayout w:type="fixed"/>
        <w:tblLook w:val="0400" w:firstRow="0" w:lastRow="0" w:firstColumn="0" w:lastColumn="0" w:noHBand="0" w:noVBand="1"/>
      </w:tblPr>
      <w:tblGrid>
        <w:gridCol w:w="4480"/>
        <w:gridCol w:w="1169"/>
        <w:gridCol w:w="1403"/>
        <w:gridCol w:w="936"/>
        <w:gridCol w:w="187"/>
        <w:gridCol w:w="1267"/>
      </w:tblGrid>
      <w:tr w:rsidR="00384EE9" w14:paraId="1D405839" w14:textId="77777777">
        <w:trPr>
          <w:trHeight w:val="255"/>
        </w:trPr>
        <w:tc>
          <w:tcPr>
            <w:tcW w:w="4478" w:type="dxa"/>
            <w:tcBorders>
              <w:top w:val="nil"/>
              <w:left w:val="nil"/>
              <w:bottom w:val="nil"/>
              <w:right w:val="nil"/>
            </w:tcBorders>
            <w:shd w:val="clear" w:color="auto" w:fill="auto"/>
            <w:vAlign w:val="bottom"/>
          </w:tcPr>
          <w:p w14:paraId="330BA922" w14:textId="77777777" w:rsidR="00384EE9" w:rsidRDefault="00384EE9">
            <w:pPr>
              <w:rPr>
                <w:rFonts w:ascii="Calibri" w:eastAsia="Calibri" w:hAnsi="Calibri" w:cs="Calibri"/>
                <w:color w:val="000000"/>
              </w:rPr>
            </w:pPr>
          </w:p>
        </w:tc>
        <w:tc>
          <w:tcPr>
            <w:tcW w:w="1169" w:type="dxa"/>
            <w:tcBorders>
              <w:top w:val="nil"/>
              <w:left w:val="nil"/>
              <w:bottom w:val="single" w:sz="4" w:space="0" w:color="000000"/>
              <w:right w:val="nil"/>
            </w:tcBorders>
          </w:tcPr>
          <w:p w14:paraId="61644E7F" w14:textId="77777777" w:rsidR="00384EE9" w:rsidRDefault="00384EE9">
            <w:pPr>
              <w:jc w:val="center"/>
              <w:rPr>
                <w:rFonts w:ascii="Calibri" w:eastAsia="Calibri" w:hAnsi="Calibri" w:cs="Calibri"/>
                <w:b/>
                <w:color w:val="000000"/>
              </w:rPr>
            </w:pPr>
          </w:p>
        </w:tc>
        <w:tc>
          <w:tcPr>
            <w:tcW w:w="1403" w:type="dxa"/>
            <w:tcBorders>
              <w:top w:val="nil"/>
              <w:left w:val="nil"/>
              <w:bottom w:val="single" w:sz="4" w:space="0" w:color="000000"/>
              <w:right w:val="nil"/>
            </w:tcBorders>
          </w:tcPr>
          <w:p w14:paraId="60245379" w14:textId="77777777" w:rsidR="00384EE9" w:rsidRDefault="00000000">
            <w:pPr>
              <w:jc w:val="center"/>
              <w:rPr>
                <w:rFonts w:ascii="Calibri" w:eastAsia="Calibri" w:hAnsi="Calibri" w:cs="Calibri"/>
                <w:b/>
                <w:color w:val="000000"/>
              </w:rPr>
            </w:pPr>
            <w:r>
              <w:rPr>
                <w:rFonts w:ascii="Calibri" w:eastAsia="Calibri" w:hAnsi="Calibri" w:cs="Calibri"/>
                <w:b/>
                <w:color w:val="000000"/>
              </w:rPr>
              <w:t>2024</w:t>
            </w:r>
          </w:p>
        </w:tc>
        <w:tc>
          <w:tcPr>
            <w:tcW w:w="936" w:type="dxa"/>
            <w:tcBorders>
              <w:top w:val="nil"/>
              <w:left w:val="nil"/>
              <w:bottom w:val="single" w:sz="4" w:space="0" w:color="000000"/>
              <w:right w:val="nil"/>
            </w:tcBorders>
            <w:shd w:val="clear" w:color="auto" w:fill="auto"/>
            <w:vAlign w:val="bottom"/>
          </w:tcPr>
          <w:p w14:paraId="6CA33407" w14:textId="77777777" w:rsidR="00384EE9" w:rsidRDefault="00384EE9">
            <w:pPr>
              <w:jc w:val="center"/>
              <w:rPr>
                <w:rFonts w:ascii="Calibri" w:eastAsia="Calibri" w:hAnsi="Calibri" w:cs="Calibri"/>
                <w:b/>
                <w:color w:val="000000"/>
              </w:rPr>
            </w:pPr>
          </w:p>
        </w:tc>
        <w:tc>
          <w:tcPr>
            <w:tcW w:w="187" w:type="dxa"/>
            <w:tcBorders>
              <w:top w:val="nil"/>
              <w:left w:val="nil"/>
              <w:right w:val="nil"/>
            </w:tcBorders>
            <w:shd w:val="clear" w:color="auto" w:fill="auto"/>
            <w:vAlign w:val="bottom"/>
          </w:tcPr>
          <w:p w14:paraId="4C0FE009" w14:textId="77777777" w:rsidR="00384EE9" w:rsidRDefault="00384EE9">
            <w:pPr>
              <w:rPr>
                <w:rFonts w:ascii="Calibri" w:eastAsia="Calibri" w:hAnsi="Calibri" w:cs="Calibri"/>
                <w:color w:val="000000"/>
              </w:rPr>
            </w:pPr>
          </w:p>
        </w:tc>
        <w:tc>
          <w:tcPr>
            <w:tcW w:w="1267" w:type="dxa"/>
            <w:tcBorders>
              <w:top w:val="nil"/>
              <w:left w:val="nil"/>
              <w:bottom w:val="single" w:sz="4" w:space="0" w:color="000000"/>
              <w:right w:val="nil"/>
            </w:tcBorders>
            <w:shd w:val="clear" w:color="auto" w:fill="auto"/>
            <w:vAlign w:val="bottom"/>
          </w:tcPr>
          <w:p w14:paraId="18129DE7" w14:textId="77777777" w:rsidR="00384EE9" w:rsidRDefault="00000000">
            <w:pPr>
              <w:jc w:val="center"/>
              <w:rPr>
                <w:rFonts w:ascii="Calibri" w:eastAsia="Calibri" w:hAnsi="Calibri" w:cs="Calibri"/>
                <w:b/>
                <w:color w:val="000000"/>
              </w:rPr>
            </w:pPr>
            <w:r>
              <w:rPr>
                <w:rFonts w:ascii="Calibri" w:eastAsia="Calibri" w:hAnsi="Calibri" w:cs="Calibri"/>
                <w:b/>
                <w:color w:val="000000"/>
              </w:rPr>
              <w:t>2023</w:t>
            </w:r>
          </w:p>
        </w:tc>
      </w:tr>
      <w:tr w:rsidR="00384EE9" w14:paraId="7AD62BEB" w14:textId="77777777">
        <w:trPr>
          <w:trHeight w:val="255"/>
        </w:trPr>
        <w:tc>
          <w:tcPr>
            <w:tcW w:w="4478" w:type="dxa"/>
            <w:tcBorders>
              <w:top w:val="nil"/>
              <w:left w:val="nil"/>
              <w:bottom w:val="nil"/>
              <w:right w:val="nil"/>
            </w:tcBorders>
            <w:shd w:val="clear" w:color="auto" w:fill="auto"/>
            <w:vAlign w:val="bottom"/>
          </w:tcPr>
          <w:p w14:paraId="48854A1D" w14:textId="77777777" w:rsidR="00384EE9" w:rsidRDefault="00384EE9">
            <w:pPr>
              <w:rPr>
                <w:rFonts w:ascii="Calibri" w:eastAsia="Calibri" w:hAnsi="Calibri" w:cs="Calibri"/>
                <w:color w:val="000000"/>
              </w:rPr>
            </w:pPr>
          </w:p>
        </w:tc>
        <w:tc>
          <w:tcPr>
            <w:tcW w:w="1169" w:type="dxa"/>
            <w:tcBorders>
              <w:top w:val="single" w:sz="4" w:space="0" w:color="000000"/>
              <w:left w:val="nil"/>
              <w:right w:val="nil"/>
            </w:tcBorders>
          </w:tcPr>
          <w:p w14:paraId="3C791859" w14:textId="77777777" w:rsidR="00384EE9" w:rsidRDefault="00000000">
            <w:pPr>
              <w:jc w:val="center"/>
              <w:rPr>
                <w:rFonts w:ascii="Calibri" w:eastAsia="Calibri" w:hAnsi="Calibri" w:cs="Calibri"/>
                <w:b/>
                <w:color w:val="000000"/>
              </w:rPr>
            </w:pPr>
            <w:r>
              <w:rPr>
                <w:rFonts w:ascii="Calibri" w:eastAsia="Calibri" w:hAnsi="Calibri" w:cs="Calibri"/>
                <w:b/>
                <w:color w:val="000000"/>
              </w:rPr>
              <w:t>Restricted funds</w:t>
            </w:r>
          </w:p>
        </w:tc>
        <w:tc>
          <w:tcPr>
            <w:tcW w:w="1403" w:type="dxa"/>
            <w:tcBorders>
              <w:top w:val="single" w:sz="4" w:space="0" w:color="000000"/>
              <w:left w:val="nil"/>
              <w:right w:val="nil"/>
            </w:tcBorders>
          </w:tcPr>
          <w:p w14:paraId="0CA7D1B2" w14:textId="77777777" w:rsidR="00384EE9" w:rsidRDefault="00000000">
            <w:pPr>
              <w:jc w:val="center"/>
              <w:rPr>
                <w:rFonts w:ascii="Calibri" w:eastAsia="Calibri" w:hAnsi="Calibri" w:cs="Calibri"/>
                <w:b/>
                <w:color w:val="000000"/>
              </w:rPr>
            </w:pPr>
            <w:r>
              <w:rPr>
                <w:rFonts w:ascii="Calibri" w:eastAsia="Calibri" w:hAnsi="Calibri" w:cs="Calibri"/>
                <w:b/>
                <w:color w:val="000000"/>
              </w:rPr>
              <w:t>Unrestricted funds</w:t>
            </w:r>
          </w:p>
        </w:tc>
        <w:tc>
          <w:tcPr>
            <w:tcW w:w="936" w:type="dxa"/>
            <w:tcBorders>
              <w:top w:val="single" w:sz="4" w:space="0" w:color="000000"/>
              <w:left w:val="nil"/>
              <w:right w:val="nil"/>
            </w:tcBorders>
            <w:shd w:val="clear" w:color="auto" w:fill="auto"/>
            <w:vAlign w:val="bottom"/>
          </w:tcPr>
          <w:p w14:paraId="1D245875" w14:textId="77777777" w:rsidR="00384EE9" w:rsidRDefault="00000000">
            <w:pPr>
              <w:jc w:val="center"/>
              <w:rPr>
                <w:rFonts w:ascii="Calibri" w:eastAsia="Calibri" w:hAnsi="Calibri" w:cs="Calibri"/>
                <w:b/>
                <w:color w:val="000000"/>
              </w:rPr>
            </w:pPr>
            <w:r>
              <w:rPr>
                <w:rFonts w:ascii="Calibri" w:eastAsia="Calibri" w:hAnsi="Calibri" w:cs="Calibri"/>
                <w:b/>
                <w:color w:val="000000"/>
              </w:rPr>
              <w:t>Total</w:t>
            </w:r>
          </w:p>
        </w:tc>
        <w:tc>
          <w:tcPr>
            <w:tcW w:w="187" w:type="dxa"/>
            <w:tcBorders>
              <w:top w:val="nil"/>
              <w:left w:val="nil"/>
              <w:right w:val="nil"/>
            </w:tcBorders>
            <w:shd w:val="clear" w:color="auto" w:fill="auto"/>
            <w:vAlign w:val="bottom"/>
          </w:tcPr>
          <w:p w14:paraId="16623C3A" w14:textId="77777777" w:rsidR="00384EE9" w:rsidRDefault="00384EE9">
            <w:pPr>
              <w:rPr>
                <w:rFonts w:ascii="Calibri" w:eastAsia="Calibri" w:hAnsi="Calibri" w:cs="Calibri"/>
                <w:color w:val="000000"/>
              </w:rPr>
            </w:pPr>
          </w:p>
        </w:tc>
        <w:tc>
          <w:tcPr>
            <w:tcW w:w="1267" w:type="dxa"/>
            <w:tcBorders>
              <w:top w:val="single" w:sz="4" w:space="0" w:color="000000"/>
              <w:left w:val="nil"/>
              <w:right w:val="nil"/>
            </w:tcBorders>
            <w:shd w:val="clear" w:color="auto" w:fill="auto"/>
            <w:vAlign w:val="bottom"/>
          </w:tcPr>
          <w:p w14:paraId="51AD27A1" w14:textId="77777777" w:rsidR="00384EE9" w:rsidRDefault="00000000">
            <w:pPr>
              <w:jc w:val="center"/>
              <w:rPr>
                <w:rFonts w:ascii="Calibri" w:eastAsia="Calibri" w:hAnsi="Calibri" w:cs="Calibri"/>
                <w:b/>
                <w:color w:val="000000"/>
              </w:rPr>
            </w:pPr>
            <w:r>
              <w:rPr>
                <w:rFonts w:ascii="Calibri" w:eastAsia="Calibri" w:hAnsi="Calibri" w:cs="Calibri"/>
                <w:b/>
                <w:color w:val="000000"/>
              </w:rPr>
              <w:t>Unrestricted funds</w:t>
            </w:r>
          </w:p>
        </w:tc>
      </w:tr>
      <w:tr w:rsidR="00384EE9" w14:paraId="7F36206A" w14:textId="77777777">
        <w:trPr>
          <w:trHeight w:val="255"/>
        </w:trPr>
        <w:tc>
          <w:tcPr>
            <w:tcW w:w="4478" w:type="dxa"/>
            <w:tcBorders>
              <w:top w:val="nil"/>
              <w:left w:val="nil"/>
              <w:bottom w:val="nil"/>
              <w:right w:val="nil"/>
            </w:tcBorders>
            <w:shd w:val="clear" w:color="auto" w:fill="auto"/>
            <w:vAlign w:val="center"/>
          </w:tcPr>
          <w:p w14:paraId="055FCDD0" w14:textId="77777777" w:rsidR="00384EE9" w:rsidRDefault="00384EE9">
            <w:pPr>
              <w:rPr>
                <w:rFonts w:ascii="Calibri" w:eastAsia="Calibri" w:hAnsi="Calibri" w:cs="Calibri"/>
                <w:b/>
                <w:color w:val="000000"/>
              </w:rPr>
            </w:pPr>
          </w:p>
        </w:tc>
        <w:tc>
          <w:tcPr>
            <w:tcW w:w="1169" w:type="dxa"/>
            <w:tcBorders>
              <w:top w:val="nil"/>
              <w:left w:val="nil"/>
              <w:bottom w:val="nil"/>
              <w:right w:val="nil"/>
            </w:tcBorders>
          </w:tcPr>
          <w:p w14:paraId="4767465B" w14:textId="77777777" w:rsidR="00384EE9" w:rsidRDefault="00000000">
            <w:pPr>
              <w:jc w:val="center"/>
              <w:rPr>
                <w:rFonts w:ascii="Calibri" w:eastAsia="Calibri" w:hAnsi="Calibri" w:cs="Calibri"/>
                <w:b/>
                <w:color w:val="000000"/>
              </w:rPr>
            </w:pPr>
            <w:r>
              <w:rPr>
                <w:rFonts w:ascii="Calibri" w:eastAsia="Calibri" w:hAnsi="Calibri" w:cs="Calibri"/>
                <w:b/>
                <w:color w:val="000000"/>
              </w:rPr>
              <w:t>£</w:t>
            </w:r>
          </w:p>
        </w:tc>
        <w:tc>
          <w:tcPr>
            <w:tcW w:w="1403" w:type="dxa"/>
            <w:tcBorders>
              <w:top w:val="nil"/>
              <w:left w:val="nil"/>
              <w:bottom w:val="nil"/>
              <w:right w:val="nil"/>
            </w:tcBorders>
          </w:tcPr>
          <w:p w14:paraId="6002E7D3" w14:textId="77777777" w:rsidR="00384EE9" w:rsidRDefault="00000000">
            <w:pPr>
              <w:jc w:val="center"/>
              <w:rPr>
                <w:rFonts w:ascii="Calibri" w:eastAsia="Calibri" w:hAnsi="Calibri" w:cs="Calibri"/>
                <w:b/>
                <w:color w:val="000000"/>
              </w:rPr>
            </w:pPr>
            <w:r>
              <w:rPr>
                <w:rFonts w:ascii="Calibri" w:eastAsia="Calibri" w:hAnsi="Calibri" w:cs="Calibri"/>
                <w:b/>
                <w:color w:val="000000"/>
              </w:rPr>
              <w:t>£</w:t>
            </w:r>
          </w:p>
        </w:tc>
        <w:tc>
          <w:tcPr>
            <w:tcW w:w="936" w:type="dxa"/>
            <w:tcBorders>
              <w:top w:val="nil"/>
              <w:left w:val="nil"/>
              <w:bottom w:val="nil"/>
              <w:right w:val="nil"/>
            </w:tcBorders>
            <w:shd w:val="clear" w:color="auto" w:fill="auto"/>
            <w:vAlign w:val="center"/>
          </w:tcPr>
          <w:p w14:paraId="6A847087" w14:textId="77777777" w:rsidR="00384EE9" w:rsidRDefault="00000000">
            <w:pPr>
              <w:jc w:val="center"/>
              <w:rPr>
                <w:rFonts w:ascii="Calibri" w:eastAsia="Calibri" w:hAnsi="Calibri" w:cs="Calibri"/>
                <w:b/>
                <w:color w:val="000000"/>
              </w:rPr>
            </w:pPr>
            <w:r>
              <w:rPr>
                <w:rFonts w:ascii="Calibri" w:eastAsia="Calibri" w:hAnsi="Calibri" w:cs="Calibri"/>
                <w:b/>
                <w:color w:val="000000"/>
              </w:rPr>
              <w:t>£</w:t>
            </w:r>
          </w:p>
        </w:tc>
        <w:tc>
          <w:tcPr>
            <w:tcW w:w="187" w:type="dxa"/>
            <w:tcBorders>
              <w:top w:val="nil"/>
              <w:left w:val="nil"/>
              <w:bottom w:val="nil"/>
              <w:right w:val="nil"/>
            </w:tcBorders>
            <w:shd w:val="clear" w:color="auto" w:fill="auto"/>
            <w:vAlign w:val="bottom"/>
          </w:tcPr>
          <w:p w14:paraId="75DDD3F1" w14:textId="77777777" w:rsidR="00384EE9" w:rsidRDefault="00384EE9">
            <w:pPr>
              <w:jc w:val="center"/>
              <w:rPr>
                <w:rFonts w:ascii="Calibri" w:eastAsia="Calibri" w:hAnsi="Calibri" w:cs="Calibri"/>
                <w:b/>
                <w:color w:val="000000"/>
              </w:rPr>
            </w:pPr>
          </w:p>
        </w:tc>
        <w:tc>
          <w:tcPr>
            <w:tcW w:w="1267" w:type="dxa"/>
            <w:tcBorders>
              <w:top w:val="nil"/>
              <w:left w:val="nil"/>
              <w:bottom w:val="nil"/>
              <w:right w:val="nil"/>
            </w:tcBorders>
            <w:shd w:val="clear" w:color="auto" w:fill="auto"/>
            <w:vAlign w:val="center"/>
          </w:tcPr>
          <w:p w14:paraId="5A18A9C7" w14:textId="77777777" w:rsidR="00384EE9" w:rsidRDefault="00000000">
            <w:pPr>
              <w:jc w:val="center"/>
              <w:rPr>
                <w:rFonts w:ascii="Calibri" w:eastAsia="Calibri" w:hAnsi="Calibri" w:cs="Calibri"/>
                <w:b/>
                <w:color w:val="000000"/>
              </w:rPr>
            </w:pPr>
            <w:r>
              <w:rPr>
                <w:rFonts w:ascii="Calibri" w:eastAsia="Calibri" w:hAnsi="Calibri" w:cs="Calibri"/>
                <w:b/>
                <w:color w:val="000000"/>
              </w:rPr>
              <w:t>£</w:t>
            </w:r>
          </w:p>
        </w:tc>
      </w:tr>
      <w:tr w:rsidR="00384EE9" w14:paraId="638C05B9" w14:textId="77777777">
        <w:trPr>
          <w:trHeight w:val="255"/>
        </w:trPr>
        <w:tc>
          <w:tcPr>
            <w:tcW w:w="4478" w:type="dxa"/>
            <w:tcBorders>
              <w:top w:val="nil"/>
              <w:left w:val="nil"/>
              <w:bottom w:val="nil"/>
              <w:right w:val="nil"/>
            </w:tcBorders>
            <w:shd w:val="clear" w:color="auto" w:fill="auto"/>
            <w:vAlign w:val="center"/>
          </w:tcPr>
          <w:p w14:paraId="5A867CA4" w14:textId="77777777" w:rsidR="00384EE9" w:rsidRDefault="00384EE9">
            <w:pPr>
              <w:rPr>
                <w:rFonts w:ascii="Calibri" w:eastAsia="Calibri" w:hAnsi="Calibri" w:cs="Calibri"/>
                <w:b/>
                <w:color w:val="000000"/>
              </w:rPr>
            </w:pPr>
          </w:p>
        </w:tc>
        <w:tc>
          <w:tcPr>
            <w:tcW w:w="1169" w:type="dxa"/>
            <w:tcBorders>
              <w:top w:val="nil"/>
              <w:left w:val="nil"/>
              <w:bottom w:val="nil"/>
              <w:right w:val="nil"/>
            </w:tcBorders>
          </w:tcPr>
          <w:p w14:paraId="74687C69" w14:textId="77777777" w:rsidR="00384EE9" w:rsidRDefault="00384EE9">
            <w:pPr>
              <w:rPr>
                <w:rFonts w:ascii="Calibri" w:eastAsia="Calibri" w:hAnsi="Calibri" w:cs="Calibri"/>
                <w:b/>
                <w:color w:val="000000"/>
              </w:rPr>
            </w:pPr>
          </w:p>
        </w:tc>
        <w:tc>
          <w:tcPr>
            <w:tcW w:w="1403" w:type="dxa"/>
            <w:tcBorders>
              <w:top w:val="nil"/>
              <w:left w:val="nil"/>
              <w:bottom w:val="nil"/>
              <w:right w:val="nil"/>
            </w:tcBorders>
          </w:tcPr>
          <w:p w14:paraId="6779CA5E" w14:textId="77777777" w:rsidR="00384EE9" w:rsidRDefault="00384EE9">
            <w:pPr>
              <w:rPr>
                <w:rFonts w:ascii="Calibri" w:eastAsia="Calibri" w:hAnsi="Calibri" w:cs="Calibri"/>
                <w:b/>
                <w:color w:val="000000"/>
              </w:rPr>
            </w:pPr>
          </w:p>
        </w:tc>
        <w:tc>
          <w:tcPr>
            <w:tcW w:w="936" w:type="dxa"/>
            <w:tcBorders>
              <w:top w:val="nil"/>
              <w:left w:val="nil"/>
              <w:bottom w:val="nil"/>
              <w:right w:val="nil"/>
            </w:tcBorders>
            <w:shd w:val="clear" w:color="auto" w:fill="auto"/>
            <w:vAlign w:val="center"/>
          </w:tcPr>
          <w:p w14:paraId="46556CA9" w14:textId="77777777" w:rsidR="00384EE9" w:rsidRDefault="00384EE9">
            <w:pPr>
              <w:rPr>
                <w:rFonts w:ascii="Calibri" w:eastAsia="Calibri" w:hAnsi="Calibri" w:cs="Calibri"/>
                <w:b/>
                <w:color w:val="000000"/>
              </w:rPr>
            </w:pPr>
          </w:p>
        </w:tc>
        <w:tc>
          <w:tcPr>
            <w:tcW w:w="187" w:type="dxa"/>
            <w:tcBorders>
              <w:top w:val="nil"/>
              <w:left w:val="nil"/>
              <w:bottom w:val="nil"/>
              <w:right w:val="nil"/>
            </w:tcBorders>
            <w:shd w:val="clear" w:color="auto" w:fill="auto"/>
            <w:vAlign w:val="center"/>
          </w:tcPr>
          <w:p w14:paraId="56367A8A" w14:textId="77777777" w:rsidR="00384EE9" w:rsidRDefault="00384EE9">
            <w:pPr>
              <w:rPr>
                <w:rFonts w:ascii="Calibri" w:eastAsia="Calibri" w:hAnsi="Calibri" w:cs="Calibri"/>
                <w:b/>
                <w:color w:val="000000"/>
              </w:rPr>
            </w:pPr>
          </w:p>
        </w:tc>
        <w:tc>
          <w:tcPr>
            <w:tcW w:w="1267" w:type="dxa"/>
            <w:tcBorders>
              <w:top w:val="nil"/>
              <w:left w:val="nil"/>
              <w:bottom w:val="nil"/>
              <w:right w:val="nil"/>
            </w:tcBorders>
            <w:shd w:val="clear" w:color="auto" w:fill="auto"/>
            <w:vAlign w:val="center"/>
          </w:tcPr>
          <w:p w14:paraId="0307F699" w14:textId="77777777" w:rsidR="00384EE9" w:rsidRDefault="00384EE9">
            <w:pPr>
              <w:rPr>
                <w:rFonts w:ascii="Calibri" w:eastAsia="Calibri" w:hAnsi="Calibri" w:cs="Calibri"/>
                <w:b/>
                <w:color w:val="000000"/>
              </w:rPr>
            </w:pPr>
          </w:p>
        </w:tc>
      </w:tr>
      <w:tr w:rsidR="00384EE9" w14:paraId="11B71513" w14:textId="77777777">
        <w:trPr>
          <w:trHeight w:val="255"/>
        </w:trPr>
        <w:tc>
          <w:tcPr>
            <w:tcW w:w="4478" w:type="dxa"/>
            <w:tcBorders>
              <w:top w:val="nil"/>
              <w:left w:val="nil"/>
              <w:bottom w:val="nil"/>
              <w:right w:val="nil"/>
            </w:tcBorders>
            <w:shd w:val="clear" w:color="auto" w:fill="auto"/>
            <w:vAlign w:val="center"/>
          </w:tcPr>
          <w:p w14:paraId="0DC4889E" w14:textId="77777777" w:rsidR="00384EE9" w:rsidRDefault="00000000">
            <w:pPr>
              <w:rPr>
                <w:rFonts w:ascii="Calibri" w:eastAsia="Calibri" w:hAnsi="Calibri" w:cs="Calibri"/>
                <w:b/>
                <w:color w:val="000000"/>
              </w:rPr>
            </w:pPr>
            <w:r>
              <w:rPr>
                <w:rFonts w:ascii="Calibri" w:eastAsia="Calibri" w:hAnsi="Calibri" w:cs="Calibri"/>
                <w:b/>
                <w:color w:val="000000"/>
              </w:rPr>
              <w:t>Cash Funds</w:t>
            </w:r>
          </w:p>
        </w:tc>
        <w:tc>
          <w:tcPr>
            <w:tcW w:w="1169" w:type="dxa"/>
            <w:tcBorders>
              <w:top w:val="nil"/>
              <w:left w:val="nil"/>
              <w:bottom w:val="nil"/>
              <w:right w:val="nil"/>
            </w:tcBorders>
          </w:tcPr>
          <w:p w14:paraId="47B9C9EC" w14:textId="77777777" w:rsidR="00384EE9" w:rsidRDefault="00384EE9">
            <w:pPr>
              <w:jc w:val="right"/>
              <w:rPr>
                <w:rFonts w:ascii="Calibri" w:eastAsia="Calibri" w:hAnsi="Calibri" w:cs="Calibri"/>
                <w:b/>
                <w:color w:val="000000"/>
              </w:rPr>
            </w:pPr>
          </w:p>
        </w:tc>
        <w:tc>
          <w:tcPr>
            <w:tcW w:w="1403" w:type="dxa"/>
            <w:tcBorders>
              <w:top w:val="nil"/>
              <w:left w:val="nil"/>
              <w:bottom w:val="nil"/>
              <w:right w:val="nil"/>
            </w:tcBorders>
          </w:tcPr>
          <w:p w14:paraId="3D84493D" w14:textId="77777777" w:rsidR="00384EE9" w:rsidRDefault="00384EE9">
            <w:pPr>
              <w:jc w:val="right"/>
              <w:rPr>
                <w:rFonts w:ascii="Calibri" w:eastAsia="Calibri" w:hAnsi="Calibri" w:cs="Calibri"/>
                <w:b/>
                <w:color w:val="000000"/>
              </w:rPr>
            </w:pPr>
          </w:p>
        </w:tc>
        <w:tc>
          <w:tcPr>
            <w:tcW w:w="936" w:type="dxa"/>
            <w:tcBorders>
              <w:top w:val="nil"/>
              <w:left w:val="nil"/>
              <w:bottom w:val="nil"/>
              <w:right w:val="nil"/>
            </w:tcBorders>
            <w:shd w:val="clear" w:color="auto" w:fill="auto"/>
            <w:vAlign w:val="center"/>
          </w:tcPr>
          <w:p w14:paraId="16FA6F39" w14:textId="77777777" w:rsidR="00384EE9" w:rsidRDefault="00384EE9">
            <w:pPr>
              <w:jc w:val="right"/>
              <w:rPr>
                <w:rFonts w:ascii="Calibri" w:eastAsia="Calibri" w:hAnsi="Calibri" w:cs="Calibri"/>
                <w:b/>
                <w:color w:val="000000"/>
              </w:rPr>
            </w:pPr>
          </w:p>
        </w:tc>
        <w:tc>
          <w:tcPr>
            <w:tcW w:w="187" w:type="dxa"/>
            <w:tcBorders>
              <w:top w:val="nil"/>
              <w:left w:val="nil"/>
              <w:bottom w:val="nil"/>
              <w:right w:val="nil"/>
            </w:tcBorders>
            <w:shd w:val="clear" w:color="auto" w:fill="auto"/>
            <w:vAlign w:val="center"/>
          </w:tcPr>
          <w:p w14:paraId="20898AD1" w14:textId="77777777" w:rsidR="00384EE9" w:rsidRDefault="00384EE9">
            <w:pPr>
              <w:jc w:val="right"/>
              <w:rPr>
                <w:rFonts w:ascii="Calibri" w:eastAsia="Calibri" w:hAnsi="Calibri" w:cs="Calibri"/>
                <w:b/>
                <w:color w:val="000000"/>
              </w:rPr>
            </w:pPr>
          </w:p>
        </w:tc>
        <w:tc>
          <w:tcPr>
            <w:tcW w:w="1267" w:type="dxa"/>
            <w:tcBorders>
              <w:top w:val="nil"/>
              <w:left w:val="nil"/>
              <w:bottom w:val="nil"/>
              <w:right w:val="nil"/>
            </w:tcBorders>
            <w:shd w:val="clear" w:color="auto" w:fill="auto"/>
            <w:vAlign w:val="center"/>
          </w:tcPr>
          <w:p w14:paraId="579F34BD" w14:textId="77777777" w:rsidR="00384EE9" w:rsidRDefault="00384EE9">
            <w:pPr>
              <w:jc w:val="right"/>
              <w:rPr>
                <w:rFonts w:ascii="Calibri" w:eastAsia="Calibri" w:hAnsi="Calibri" w:cs="Calibri"/>
                <w:b/>
                <w:color w:val="000000"/>
              </w:rPr>
            </w:pPr>
          </w:p>
        </w:tc>
      </w:tr>
      <w:tr w:rsidR="00384EE9" w14:paraId="72148C6A" w14:textId="77777777">
        <w:trPr>
          <w:trHeight w:val="255"/>
        </w:trPr>
        <w:tc>
          <w:tcPr>
            <w:tcW w:w="4478" w:type="dxa"/>
            <w:tcBorders>
              <w:top w:val="nil"/>
              <w:left w:val="nil"/>
              <w:bottom w:val="nil"/>
              <w:right w:val="nil"/>
            </w:tcBorders>
            <w:shd w:val="clear" w:color="auto" w:fill="auto"/>
          </w:tcPr>
          <w:p w14:paraId="37B02849" w14:textId="77777777" w:rsidR="00384EE9" w:rsidRDefault="00000000">
            <w:pPr>
              <w:rPr>
                <w:rFonts w:ascii="Calibri" w:eastAsia="Calibri" w:hAnsi="Calibri" w:cs="Calibri"/>
              </w:rPr>
            </w:pPr>
            <w:r>
              <w:rPr>
                <w:rFonts w:ascii="Calibri" w:eastAsia="Calibri" w:hAnsi="Calibri" w:cs="Calibri"/>
              </w:rPr>
              <w:t>Cash and bank balances at start of year</w:t>
            </w:r>
          </w:p>
        </w:tc>
        <w:tc>
          <w:tcPr>
            <w:tcW w:w="1169" w:type="dxa"/>
            <w:tcBorders>
              <w:top w:val="nil"/>
              <w:left w:val="nil"/>
              <w:bottom w:val="nil"/>
              <w:right w:val="nil"/>
            </w:tcBorders>
          </w:tcPr>
          <w:p w14:paraId="7C063CB3" w14:textId="77777777" w:rsidR="00384EE9" w:rsidRDefault="00384EE9">
            <w:pPr>
              <w:jc w:val="right"/>
              <w:rPr>
                <w:rFonts w:ascii="Calibri" w:eastAsia="Calibri" w:hAnsi="Calibri" w:cs="Calibri"/>
                <w:color w:val="000000"/>
              </w:rPr>
            </w:pPr>
          </w:p>
        </w:tc>
        <w:tc>
          <w:tcPr>
            <w:tcW w:w="1403" w:type="dxa"/>
            <w:tcBorders>
              <w:top w:val="nil"/>
              <w:left w:val="nil"/>
              <w:bottom w:val="nil"/>
              <w:right w:val="nil"/>
            </w:tcBorders>
          </w:tcPr>
          <w:p w14:paraId="1653AA79" w14:textId="77777777" w:rsidR="00384EE9" w:rsidRDefault="00000000">
            <w:pPr>
              <w:jc w:val="right"/>
              <w:rPr>
                <w:rFonts w:ascii="Calibri" w:eastAsia="Calibri" w:hAnsi="Calibri" w:cs="Calibri"/>
                <w:color w:val="000000"/>
              </w:rPr>
            </w:pPr>
            <w:r>
              <w:rPr>
                <w:rFonts w:ascii="Calibri" w:eastAsia="Calibri" w:hAnsi="Calibri" w:cs="Calibri"/>
                <w:color w:val="000000"/>
              </w:rPr>
              <w:t>9,796</w:t>
            </w:r>
          </w:p>
        </w:tc>
        <w:tc>
          <w:tcPr>
            <w:tcW w:w="936" w:type="dxa"/>
            <w:tcBorders>
              <w:top w:val="nil"/>
              <w:left w:val="nil"/>
              <w:bottom w:val="nil"/>
              <w:right w:val="nil"/>
            </w:tcBorders>
            <w:shd w:val="clear" w:color="auto" w:fill="auto"/>
          </w:tcPr>
          <w:p w14:paraId="22BF98C9" w14:textId="77777777" w:rsidR="00384EE9" w:rsidRDefault="00000000">
            <w:pPr>
              <w:jc w:val="right"/>
              <w:rPr>
                <w:rFonts w:ascii="Calibri" w:eastAsia="Calibri" w:hAnsi="Calibri" w:cs="Calibri"/>
                <w:b/>
                <w:color w:val="000000"/>
              </w:rPr>
            </w:pPr>
            <w:r>
              <w:rPr>
                <w:rFonts w:ascii="Calibri" w:eastAsia="Calibri" w:hAnsi="Calibri" w:cs="Calibri"/>
                <w:b/>
                <w:color w:val="000000"/>
              </w:rPr>
              <w:t>9,796</w:t>
            </w:r>
          </w:p>
        </w:tc>
        <w:tc>
          <w:tcPr>
            <w:tcW w:w="187" w:type="dxa"/>
            <w:tcBorders>
              <w:top w:val="nil"/>
              <w:left w:val="nil"/>
              <w:bottom w:val="nil"/>
              <w:right w:val="nil"/>
            </w:tcBorders>
            <w:shd w:val="clear" w:color="auto" w:fill="auto"/>
          </w:tcPr>
          <w:p w14:paraId="2B550CAB" w14:textId="77777777" w:rsidR="00384EE9" w:rsidRDefault="00384EE9">
            <w:pPr>
              <w:jc w:val="right"/>
              <w:rPr>
                <w:rFonts w:ascii="Calibri" w:eastAsia="Calibri" w:hAnsi="Calibri" w:cs="Calibri"/>
                <w:color w:val="000000"/>
              </w:rPr>
            </w:pPr>
          </w:p>
        </w:tc>
        <w:tc>
          <w:tcPr>
            <w:tcW w:w="1267" w:type="dxa"/>
            <w:tcBorders>
              <w:top w:val="nil"/>
              <w:left w:val="nil"/>
              <w:bottom w:val="nil"/>
              <w:right w:val="nil"/>
            </w:tcBorders>
            <w:shd w:val="clear" w:color="auto" w:fill="auto"/>
          </w:tcPr>
          <w:p w14:paraId="78D3D80E" w14:textId="77777777" w:rsidR="00384EE9" w:rsidRDefault="00000000">
            <w:pPr>
              <w:jc w:val="right"/>
              <w:rPr>
                <w:rFonts w:ascii="Calibri" w:eastAsia="Calibri" w:hAnsi="Calibri" w:cs="Calibri"/>
                <w:color w:val="000000"/>
              </w:rPr>
            </w:pPr>
            <w:r>
              <w:rPr>
                <w:rFonts w:ascii="Calibri" w:eastAsia="Calibri" w:hAnsi="Calibri" w:cs="Calibri"/>
                <w:color w:val="000000"/>
              </w:rPr>
              <w:t>8,743</w:t>
            </w:r>
          </w:p>
        </w:tc>
      </w:tr>
      <w:tr w:rsidR="00384EE9" w14:paraId="43A36A18" w14:textId="77777777">
        <w:trPr>
          <w:trHeight w:val="255"/>
        </w:trPr>
        <w:tc>
          <w:tcPr>
            <w:tcW w:w="4478" w:type="dxa"/>
            <w:tcBorders>
              <w:top w:val="nil"/>
              <w:left w:val="nil"/>
              <w:bottom w:val="nil"/>
              <w:right w:val="nil"/>
            </w:tcBorders>
            <w:shd w:val="clear" w:color="auto" w:fill="auto"/>
          </w:tcPr>
          <w:p w14:paraId="195BBE1D" w14:textId="77777777" w:rsidR="00384EE9" w:rsidRDefault="00384EE9">
            <w:pPr>
              <w:rPr>
                <w:rFonts w:ascii="Calibri" w:eastAsia="Calibri" w:hAnsi="Calibri" w:cs="Calibri"/>
              </w:rPr>
            </w:pPr>
          </w:p>
        </w:tc>
        <w:tc>
          <w:tcPr>
            <w:tcW w:w="1169" w:type="dxa"/>
            <w:tcBorders>
              <w:top w:val="nil"/>
              <w:left w:val="nil"/>
              <w:bottom w:val="nil"/>
              <w:right w:val="nil"/>
            </w:tcBorders>
          </w:tcPr>
          <w:p w14:paraId="6F991EE5" w14:textId="77777777" w:rsidR="00384EE9" w:rsidRDefault="00384EE9">
            <w:pPr>
              <w:jc w:val="right"/>
              <w:rPr>
                <w:rFonts w:ascii="Calibri" w:eastAsia="Calibri" w:hAnsi="Calibri" w:cs="Calibri"/>
                <w:color w:val="000000"/>
              </w:rPr>
            </w:pPr>
          </w:p>
        </w:tc>
        <w:tc>
          <w:tcPr>
            <w:tcW w:w="1403" w:type="dxa"/>
            <w:tcBorders>
              <w:top w:val="nil"/>
              <w:left w:val="nil"/>
              <w:bottom w:val="nil"/>
              <w:right w:val="nil"/>
            </w:tcBorders>
          </w:tcPr>
          <w:p w14:paraId="60433884" w14:textId="77777777" w:rsidR="00384EE9" w:rsidRDefault="00384EE9">
            <w:pPr>
              <w:jc w:val="right"/>
              <w:rPr>
                <w:rFonts w:ascii="Calibri" w:eastAsia="Calibri" w:hAnsi="Calibri" w:cs="Calibri"/>
                <w:color w:val="000000"/>
              </w:rPr>
            </w:pPr>
          </w:p>
        </w:tc>
        <w:tc>
          <w:tcPr>
            <w:tcW w:w="936" w:type="dxa"/>
            <w:tcBorders>
              <w:top w:val="nil"/>
              <w:left w:val="nil"/>
              <w:bottom w:val="nil"/>
              <w:right w:val="nil"/>
            </w:tcBorders>
            <w:shd w:val="clear" w:color="auto" w:fill="auto"/>
          </w:tcPr>
          <w:p w14:paraId="0DDC0D94" w14:textId="77777777" w:rsidR="00384EE9" w:rsidRDefault="00384EE9">
            <w:pPr>
              <w:jc w:val="right"/>
              <w:rPr>
                <w:rFonts w:ascii="Calibri" w:eastAsia="Calibri" w:hAnsi="Calibri" w:cs="Calibri"/>
                <w:b/>
                <w:color w:val="000000"/>
              </w:rPr>
            </w:pPr>
          </w:p>
        </w:tc>
        <w:tc>
          <w:tcPr>
            <w:tcW w:w="187" w:type="dxa"/>
            <w:tcBorders>
              <w:top w:val="nil"/>
              <w:left w:val="nil"/>
              <w:bottom w:val="nil"/>
              <w:right w:val="nil"/>
            </w:tcBorders>
            <w:shd w:val="clear" w:color="auto" w:fill="auto"/>
          </w:tcPr>
          <w:p w14:paraId="4E019046" w14:textId="77777777" w:rsidR="00384EE9" w:rsidRDefault="00384EE9">
            <w:pPr>
              <w:jc w:val="right"/>
              <w:rPr>
                <w:rFonts w:ascii="Calibri" w:eastAsia="Calibri" w:hAnsi="Calibri" w:cs="Calibri"/>
                <w:color w:val="000000"/>
              </w:rPr>
            </w:pPr>
          </w:p>
        </w:tc>
        <w:tc>
          <w:tcPr>
            <w:tcW w:w="1267" w:type="dxa"/>
            <w:tcBorders>
              <w:top w:val="nil"/>
              <w:left w:val="nil"/>
              <w:bottom w:val="nil"/>
              <w:right w:val="nil"/>
            </w:tcBorders>
            <w:shd w:val="clear" w:color="auto" w:fill="auto"/>
          </w:tcPr>
          <w:p w14:paraId="2D08BF66" w14:textId="77777777" w:rsidR="00384EE9" w:rsidRDefault="00384EE9">
            <w:pPr>
              <w:jc w:val="right"/>
              <w:rPr>
                <w:rFonts w:ascii="Calibri" w:eastAsia="Calibri" w:hAnsi="Calibri" w:cs="Calibri"/>
                <w:color w:val="000000"/>
              </w:rPr>
            </w:pPr>
          </w:p>
        </w:tc>
      </w:tr>
      <w:tr w:rsidR="00384EE9" w14:paraId="41B5E875" w14:textId="77777777">
        <w:trPr>
          <w:trHeight w:val="267"/>
        </w:trPr>
        <w:tc>
          <w:tcPr>
            <w:tcW w:w="4478" w:type="dxa"/>
            <w:tcBorders>
              <w:top w:val="nil"/>
              <w:left w:val="nil"/>
              <w:bottom w:val="nil"/>
              <w:right w:val="nil"/>
            </w:tcBorders>
            <w:shd w:val="clear" w:color="auto" w:fill="auto"/>
          </w:tcPr>
          <w:p w14:paraId="6F2A03D7" w14:textId="77777777" w:rsidR="00384EE9" w:rsidRDefault="00000000">
            <w:pPr>
              <w:rPr>
                <w:rFonts w:ascii="Calibri" w:eastAsia="Calibri" w:hAnsi="Calibri" w:cs="Calibri"/>
              </w:rPr>
            </w:pPr>
            <w:r>
              <w:rPr>
                <w:rFonts w:ascii="Calibri" w:eastAsia="Calibri" w:hAnsi="Calibri" w:cs="Calibri"/>
              </w:rPr>
              <w:t>Surplus on receipts and payments account</w:t>
            </w:r>
          </w:p>
        </w:tc>
        <w:tc>
          <w:tcPr>
            <w:tcW w:w="1169" w:type="dxa"/>
            <w:tcBorders>
              <w:top w:val="nil"/>
              <w:left w:val="nil"/>
              <w:bottom w:val="nil"/>
              <w:right w:val="nil"/>
            </w:tcBorders>
          </w:tcPr>
          <w:p w14:paraId="39E2493D" w14:textId="77777777" w:rsidR="00384EE9" w:rsidRDefault="00000000">
            <w:pPr>
              <w:jc w:val="right"/>
              <w:rPr>
                <w:rFonts w:ascii="Calibri" w:eastAsia="Calibri" w:hAnsi="Calibri" w:cs="Calibri"/>
                <w:color w:val="000000"/>
              </w:rPr>
            </w:pPr>
            <w:r>
              <w:rPr>
                <w:rFonts w:ascii="Calibri" w:eastAsia="Calibri" w:hAnsi="Calibri" w:cs="Calibri"/>
                <w:color w:val="000000"/>
              </w:rPr>
              <w:t>2,687</w:t>
            </w:r>
          </w:p>
        </w:tc>
        <w:tc>
          <w:tcPr>
            <w:tcW w:w="1403" w:type="dxa"/>
            <w:tcBorders>
              <w:top w:val="nil"/>
              <w:left w:val="nil"/>
              <w:bottom w:val="nil"/>
              <w:right w:val="nil"/>
            </w:tcBorders>
          </w:tcPr>
          <w:p w14:paraId="392085FF" w14:textId="77777777" w:rsidR="00384EE9" w:rsidRDefault="00000000">
            <w:pPr>
              <w:jc w:val="right"/>
              <w:rPr>
                <w:rFonts w:ascii="Calibri" w:eastAsia="Calibri" w:hAnsi="Calibri" w:cs="Calibri"/>
                <w:color w:val="000000"/>
              </w:rPr>
            </w:pPr>
            <w:r>
              <w:rPr>
                <w:rFonts w:ascii="Calibri" w:eastAsia="Calibri" w:hAnsi="Calibri" w:cs="Calibri"/>
                <w:color w:val="000000"/>
              </w:rPr>
              <w:t>8,649</w:t>
            </w:r>
          </w:p>
        </w:tc>
        <w:tc>
          <w:tcPr>
            <w:tcW w:w="936" w:type="dxa"/>
            <w:tcBorders>
              <w:top w:val="nil"/>
              <w:left w:val="nil"/>
              <w:bottom w:val="nil"/>
              <w:right w:val="nil"/>
            </w:tcBorders>
            <w:shd w:val="clear" w:color="auto" w:fill="auto"/>
          </w:tcPr>
          <w:p w14:paraId="2FC16380" w14:textId="77777777" w:rsidR="00384EE9" w:rsidRDefault="00000000">
            <w:pPr>
              <w:jc w:val="right"/>
              <w:rPr>
                <w:rFonts w:ascii="Calibri" w:eastAsia="Calibri" w:hAnsi="Calibri" w:cs="Calibri"/>
                <w:b/>
                <w:color w:val="000000"/>
              </w:rPr>
            </w:pPr>
            <w:r>
              <w:rPr>
                <w:rFonts w:ascii="Calibri" w:eastAsia="Calibri" w:hAnsi="Calibri" w:cs="Calibri"/>
                <w:b/>
                <w:color w:val="000000"/>
              </w:rPr>
              <w:t>11,336</w:t>
            </w:r>
          </w:p>
        </w:tc>
        <w:tc>
          <w:tcPr>
            <w:tcW w:w="187" w:type="dxa"/>
            <w:tcBorders>
              <w:top w:val="nil"/>
              <w:left w:val="nil"/>
              <w:bottom w:val="nil"/>
              <w:right w:val="nil"/>
            </w:tcBorders>
            <w:shd w:val="clear" w:color="auto" w:fill="auto"/>
          </w:tcPr>
          <w:p w14:paraId="2912F381" w14:textId="77777777" w:rsidR="00384EE9" w:rsidRDefault="00384EE9">
            <w:pPr>
              <w:jc w:val="right"/>
              <w:rPr>
                <w:rFonts w:ascii="Calibri" w:eastAsia="Calibri" w:hAnsi="Calibri" w:cs="Calibri"/>
                <w:color w:val="000000"/>
              </w:rPr>
            </w:pPr>
          </w:p>
        </w:tc>
        <w:tc>
          <w:tcPr>
            <w:tcW w:w="1267" w:type="dxa"/>
            <w:tcBorders>
              <w:top w:val="nil"/>
              <w:left w:val="nil"/>
              <w:bottom w:val="nil"/>
              <w:right w:val="nil"/>
            </w:tcBorders>
            <w:shd w:val="clear" w:color="auto" w:fill="auto"/>
            <w:vAlign w:val="bottom"/>
          </w:tcPr>
          <w:p w14:paraId="571452B6" w14:textId="77777777" w:rsidR="00384EE9" w:rsidRDefault="00000000">
            <w:pPr>
              <w:jc w:val="right"/>
              <w:rPr>
                <w:rFonts w:ascii="Calibri" w:eastAsia="Calibri" w:hAnsi="Calibri" w:cs="Calibri"/>
                <w:color w:val="000000"/>
              </w:rPr>
            </w:pPr>
            <w:r>
              <w:rPr>
                <w:rFonts w:ascii="Calibri" w:eastAsia="Calibri" w:hAnsi="Calibri" w:cs="Calibri"/>
                <w:color w:val="000000"/>
              </w:rPr>
              <w:t>1,053</w:t>
            </w:r>
          </w:p>
        </w:tc>
      </w:tr>
      <w:tr w:rsidR="00384EE9" w14:paraId="45429E9D" w14:textId="77777777">
        <w:trPr>
          <w:trHeight w:val="255"/>
        </w:trPr>
        <w:tc>
          <w:tcPr>
            <w:tcW w:w="4478" w:type="dxa"/>
            <w:tcBorders>
              <w:top w:val="nil"/>
              <w:left w:val="nil"/>
              <w:bottom w:val="nil"/>
              <w:right w:val="nil"/>
            </w:tcBorders>
            <w:shd w:val="clear" w:color="auto" w:fill="auto"/>
          </w:tcPr>
          <w:p w14:paraId="7AA3B042" w14:textId="77777777" w:rsidR="00384EE9" w:rsidRDefault="00384EE9">
            <w:pPr>
              <w:rPr>
                <w:rFonts w:ascii="Calibri" w:eastAsia="Calibri" w:hAnsi="Calibri" w:cs="Calibri"/>
              </w:rPr>
            </w:pPr>
          </w:p>
        </w:tc>
        <w:tc>
          <w:tcPr>
            <w:tcW w:w="1169" w:type="dxa"/>
            <w:tcBorders>
              <w:top w:val="nil"/>
              <w:left w:val="nil"/>
              <w:bottom w:val="nil"/>
              <w:right w:val="nil"/>
            </w:tcBorders>
          </w:tcPr>
          <w:p w14:paraId="74ADD96C" w14:textId="77777777" w:rsidR="00384EE9" w:rsidRDefault="00384EE9">
            <w:pPr>
              <w:jc w:val="right"/>
              <w:rPr>
                <w:rFonts w:ascii="Calibri" w:eastAsia="Calibri" w:hAnsi="Calibri" w:cs="Calibri"/>
                <w:color w:val="000000"/>
              </w:rPr>
            </w:pPr>
          </w:p>
        </w:tc>
        <w:tc>
          <w:tcPr>
            <w:tcW w:w="1403" w:type="dxa"/>
            <w:tcBorders>
              <w:top w:val="nil"/>
              <w:left w:val="nil"/>
              <w:bottom w:val="nil"/>
              <w:right w:val="nil"/>
            </w:tcBorders>
          </w:tcPr>
          <w:p w14:paraId="4C7AF168" w14:textId="77777777" w:rsidR="00384EE9" w:rsidRDefault="00384EE9">
            <w:pPr>
              <w:jc w:val="right"/>
              <w:rPr>
                <w:rFonts w:ascii="Calibri" w:eastAsia="Calibri" w:hAnsi="Calibri" w:cs="Calibri"/>
                <w:color w:val="000000"/>
              </w:rPr>
            </w:pPr>
          </w:p>
        </w:tc>
        <w:tc>
          <w:tcPr>
            <w:tcW w:w="936" w:type="dxa"/>
            <w:tcBorders>
              <w:top w:val="nil"/>
              <w:left w:val="nil"/>
              <w:bottom w:val="nil"/>
              <w:right w:val="nil"/>
            </w:tcBorders>
            <w:shd w:val="clear" w:color="auto" w:fill="auto"/>
          </w:tcPr>
          <w:p w14:paraId="238BEF49" w14:textId="77777777" w:rsidR="00384EE9" w:rsidRDefault="00384EE9">
            <w:pPr>
              <w:jc w:val="right"/>
              <w:rPr>
                <w:rFonts w:ascii="Calibri" w:eastAsia="Calibri" w:hAnsi="Calibri" w:cs="Calibri"/>
                <w:color w:val="000000"/>
              </w:rPr>
            </w:pPr>
          </w:p>
        </w:tc>
        <w:tc>
          <w:tcPr>
            <w:tcW w:w="187" w:type="dxa"/>
            <w:tcBorders>
              <w:top w:val="nil"/>
              <w:left w:val="nil"/>
              <w:bottom w:val="nil"/>
              <w:right w:val="nil"/>
            </w:tcBorders>
            <w:shd w:val="clear" w:color="auto" w:fill="auto"/>
          </w:tcPr>
          <w:p w14:paraId="4A678874" w14:textId="77777777" w:rsidR="00384EE9" w:rsidRDefault="00384EE9">
            <w:pPr>
              <w:jc w:val="right"/>
              <w:rPr>
                <w:rFonts w:ascii="Calibri" w:eastAsia="Calibri" w:hAnsi="Calibri" w:cs="Calibri"/>
                <w:color w:val="000000"/>
              </w:rPr>
            </w:pPr>
          </w:p>
        </w:tc>
        <w:tc>
          <w:tcPr>
            <w:tcW w:w="1267" w:type="dxa"/>
            <w:tcBorders>
              <w:top w:val="nil"/>
              <w:left w:val="nil"/>
              <w:bottom w:val="nil"/>
              <w:right w:val="nil"/>
            </w:tcBorders>
            <w:shd w:val="clear" w:color="auto" w:fill="auto"/>
          </w:tcPr>
          <w:p w14:paraId="00EAA82E" w14:textId="77777777" w:rsidR="00384EE9" w:rsidRDefault="00384EE9">
            <w:pPr>
              <w:jc w:val="right"/>
              <w:rPr>
                <w:rFonts w:ascii="Calibri" w:eastAsia="Calibri" w:hAnsi="Calibri" w:cs="Calibri"/>
                <w:color w:val="000000"/>
              </w:rPr>
            </w:pPr>
          </w:p>
        </w:tc>
      </w:tr>
      <w:tr w:rsidR="00384EE9" w14:paraId="7CB0AE62" w14:textId="77777777">
        <w:trPr>
          <w:trHeight w:val="255"/>
        </w:trPr>
        <w:tc>
          <w:tcPr>
            <w:tcW w:w="4478" w:type="dxa"/>
            <w:tcBorders>
              <w:top w:val="nil"/>
              <w:left w:val="nil"/>
              <w:bottom w:val="nil"/>
              <w:right w:val="nil"/>
            </w:tcBorders>
            <w:shd w:val="clear" w:color="auto" w:fill="auto"/>
          </w:tcPr>
          <w:p w14:paraId="27CBC5D4" w14:textId="77777777" w:rsidR="00384EE9" w:rsidRDefault="00384EE9">
            <w:pPr>
              <w:rPr>
                <w:rFonts w:ascii="Calibri" w:eastAsia="Calibri" w:hAnsi="Calibri" w:cs="Calibri"/>
              </w:rPr>
            </w:pPr>
          </w:p>
        </w:tc>
        <w:tc>
          <w:tcPr>
            <w:tcW w:w="1169" w:type="dxa"/>
            <w:tcBorders>
              <w:top w:val="nil"/>
              <w:left w:val="nil"/>
              <w:bottom w:val="nil"/>
              <w:right w:val="nil"/>
            </w:tcBorders>
          </w:tcPr>
          <w:p w14:paraId="4F711E52" w14:textId="77777777" w:rsidR="00384EE9" w:rsidRDefault="00384EE9">
            <w:pPr>
              <w:jc w:val="right"/>
              <w:rPr>
                <w:rFonts w:ascii="Calibri" w:eastAsia="Calibri" w:hAnsi="Calibri" w:cs="Calibri"/>
                <w:b/>
                <w:color w:val="000000"/>
              </w:rPr>
            </w:pPr>
          </w:p>
        </w:tc>
        <w:tc>
          <w:tcPr>
            <w:tcW w:w="1403" w:type="dxa"/>
            <w:tcBorders>
              <w:top w:val="nil"/>
              <w:left w:val="nil"/>
              <w:bottom w:val="nil"/>
              <w:right w:val="nil"/>
            </w:tcBorders>
          </w:tcPr>
          <w:p w14:paraId="41A5147E" w14:textId="77777777" w:rsidR="00384EE9" w:rsidRDefault="00384EE9">
            <w:pPr>
              <w:jc w:val="right"/>
              <w:rPr>
                <w:rFonts w:ascii="Calibri" w:eastAsia="Calibri" w:hAnsi="Calibri" w:cs="Calibri"/>
                <w:b/>
                <w:color w:val="000000"/>
              </w:rPr>
            </w:pPr>
          </w:p>
        </w:tc>
        <w:tc>
          <w:tcPr>
            <w:tcW w:w="936" w:type="dxa"/>
            <w:tcBorders>
              <w:top w:val="nil"/>
              <w:left w:val="nil"/>
              <w:bottom w:val="nil"/>
              <w:right w:val="nil"/>
            </w:tcBorders>
            <w:shd w:val="clear" w:color="auto" w:fill="auto"/>
          </w:tcPr>
          <w:p w14:paraId="75100468" w14:textId="77777777" w:rsidR="00384EE9" w:rsidRDefault="00384EE9">
            <w:pPr>
              <w:jc w:val="right"/>
              <w:rPr>
                <w:rFonts w:ascii="Calibri" w:eastAsia="Calibri" w:hAnsi="Calibri" w:cs="Calibri"/>
                <w:b/>
                <w:color w:val="000000"/>
              </w:rPr>
            </w:pPr>
          </w:p>
        </w:tc>
        <w:tc>
          <w:tcPr>
            <w:tcW w:w="187" w:type="dxa"/>
            <w:tcBorders>
              <w:top w:val="nil"/>
              <w:left w:val="nil"/>
              <w:bottom w:val="nil"/>
              <w:right w:val="nil"/>
            </w:tcBorders>
            <w:shd w:val="clear" w:color="auto" w:fill="auto"/>
          </w:tcPr>
          <w:p w14:paraId="0285F36F" w14:textId="77777777" w:rsidR="00384EE9" w:rsidRDefault="00384EE9">
            <w:pPr>
              <w:jc w:val="right"/>
              <w:rPr>
                <w:rFonts w:ascii="Calibri" w:eastAsia="Calibri" w:hAnsi="Calibri" w:cs="Calibri"/>
                <w:b/>
                <w:color w:val="000000"/>
              </w:rPr>
            </w:pPr>
          </w:p>
        </w:tc>
        <w:tc>
          <w:tcPr>
            <w:tcW w:w="1267" w:type="dxa"/>
            <w:tcBorders>
              <w:top w:val="nil"/>
              <w:left w:val="nil"/>
              <w:bottom w:val="nil"/>
              <w:right w:val="nil"/>
            </w:tcBorders>
            <w:shd w:val="clear" w:color="auto" w:fill="auto"/>
          </w:tcPr>
          <w:p w14:paraId="67D8A14B" w14:textId="77777777" w:rsidR="00384EE9" w:rsidRDefault="00384EE9">
            <w:pPr>
              <w:jc w:val="right"/>
              <w:rPr>
                <w:rFonts w:ascii="Calibri" w:eastAsia="Calibri" w:hAnsi="Calibri" w:cs="Calibri"/>
                <w:b/>
                <w:color w:val="000000"/>
              </w:rPr>
            </w:pPr>
          </w:p>
        </w:tc>
      </w:tr>
      <w:tr w:rsidR="00384EE9" w14:paraId="277FA4B7" w14:textId="77777777">
        <w:trPr>
          <w:trHeight w:val="270"/>
        </w:trPr>
        <w:tc>
          <w:tcPr>
            <w:tcW w:w="4478" w:type="dxa"/>
            <w:tcBorders>
              <w:top w:val="nil"/>
              <w:left w:val="nil"/>
              <w:bottom w:val="nil"/>
              <w:right w:val="nil"/>
            </w:tcBorders>
            <w:shd w:val="clear" w:color="auto" w:fill="auto"/>
          </w:tcPr>
          <w:p w14:paraId="211EEB47" w14:textId="77777777" w:rsidR="00384EE9" w:rsidRDefault="00000000">
            <w:pPr>
              <w:rPr>
                <w:rFonts w:ascii="Calibri" w:eastAsia="Calibri" w:hAnsi="Calibri" w:cs="Calibri"/>
                <w:b/>
              </w:rPr>
            </w:pPr>
            <w:r>
              <w:rPr>
                <w:rFonts w:ascii="Calibri" w:eastAsia="Calibri" w:hAnsi="Calibri" w:cs="Calibri"/>
                <w:b/>
              </w:rPr>
              <w:t>Cash and bank balances at end of year</w:t>
            </w:r>
          </w:p>
        </w:tc>
        <w:tc>
          <w:tcPr>
            <w:tcW w:w="1169" w:type="dxa"/>
            <w:tcBorders>
              <w:top w:val="single" w:sz="4" w:space="0" w:color="000000"/>
              <w:left w:val="nil"/>
              <w:bottom w:val="single" w:sz="6" w:space="0" w:color="000000"/>
              <w:right w:val="nil"/>
            </w:tcBorders>
          </w:tcPr>
          <w:p w14:paraId="3A34B811" w14:textId="77777777" w:rsidR="00384EE9" w:rsidRDefault="00000000">
            <w:pPr>
              <w:jc w:val="right"/>
              <w:rPr>
                <w:rFonts w:ascii="Calibri" w:eastAsia="Calibri" w:hAnsi="Calibri" w:cs="Calibri"/>
                <w:b/>
                <w:color w:val="000000"/>
              </w:rPr>
            </w:pPr>
            <w:r>
              <w:rPr>
                <w:rFonts w:ascii="Calibri" w:eastAsia="Calibri" w:hAnsi="Calibri" w:cs="Calibri"/>
                <w:b/>
                <w:color w:val="000000"/>
              </w:rPr>
              <w:t>2,687</w:t>
            </w:r>
          </w:p>
        </w:tc>
        <w:tc>
          <w:tcPr>
            <w:tcW w:w="1403" w:type="dxa"/>
            <w:tcBorders>
              <w:top w:val="single" w:sz="4" w:space="0" w:color="000000"/>
              <w:left w:val="nil"/>
              <w:bottom w:val="single" w:sz="6" w:space="0" w:color="000000"/>
              <w:right w:val="nil"/>
            </w:tcBorders>
          </w:tcPr>
          <w:p w14:paraId="138643A3" w14:textId="77777777" w:rsidR="00384EE9" w:rsidRDefault="00000000">
            <w:pPr>
              <w:jc w:val="right"/>
              <w:rPr>
                <w:rFonts w:ascii="Calibri" w:eastAsia="Calibri" w:hAnsi="Calibri" w:cs="Calibri"/>
                <w:b/>
                <w:color w:val="000000"/>
              </w:rPr>
            </w:pPr>
            <w:r>
              <w:rPr>
                <w:rFonts w:ascii="Calibri" w:eastAsia="Calibri" w:hAnsi="Calibri" w:cs="Calibri"/>
                <w:b/>
                <w:color w:val="000000"/>
              </w:rPr>
              <w:t>18,445</w:t>
            </w:r>
          </w:p>
        </w:tc>
        <w:tc>
          <w:tcPr>
            <w:tcW w:w="936" w:type="dxa"/>
            <w:tcBorders>
              <w:top w:val="single" w:sz="4" w:space="0" w:color="000000"/>
              <w:left w:val="nil"/>
              <w:bottom w:val="single" w:sz="6" w:space="0" w:color="000000"/>
              <w:right w:val="nil"/>
            </w:tcBorders>
            <w:shd w:val="clear" w:color="auto" w:fill="auto"/>
          </w:tcPr>
          <w:p w14:paraId="20DD876E" w14:textId="77777777" w:rsidR="00384EE9" w:rsidRDefault="00000000">
            <w:pPr>
              <w:jc w:val="right"/>
              <w:rPr>
                <w:rFonts w:ascii="Calibri" w:eastAsia="Calibri" w:hAnsi="Calibri" w:cs="Calibri"/>
                <w:b/>
                <w:color w:val="000000"/>
              </w:rPr>
            </w:pPr>
            <w:r>
              <w:rPr>
                <w:rFonts w:ascii="Calibri" w:eastAsia="Calibri" w:hAnsi="Calibri" w:cs="Calibri"/>
                <w:b/>
                <w:color w:val="000000"/>
              </w:rPr>
              <w:t>21,132</w:t>
            </w:r>
          </w:p>
        </w:tc>
        <w:tc>
          <w:tcPr>
            <w:tcW w:w="187" w:type="dxa"/>
            <w:tcBorders>
              <w:top w:val="nil"/>
              <w:left w:val="nil"/>
              <w:bottom w:val="nil"/>
              <w:right w:val="nil"/>
            </w:tcBorders>
            <w:shd w:val="clear" w:color="auto" w:fill="auto"/>
          </w:tcPr>
          <w:p w14:paraId="6DA137D0" w14:textId="77777777" w:rsidR="00384EE9" w:rsidRDefault="00384EE9">
            <w:pPr>
              <w:jc w:val="right"/>
              <w:rPr>
                <w:rFonts w:ascii="Calibri" w:eastAsia="Calibri" w:hAnsi="Calibri" w:cs="Calibri"/>
                <w:b/>
                <w:color w:val="000000"/>
              </w:rPr>
            </w:pPr>
          </w:p>
        </w:tc>
        <w:tc>
          <w:tcPr>
            <w:tcW w:w="1267" w:type="dxa"/>
            <w:tcBorders>
              <w:top w:val="single" w:sz="4" w:space="0" w:color="000000"/>
              <w:left w:val="nil"/>
              <w:bottom w:val="single" w:sz="6" w:space="0" w:color="000000"/>
              <w:right w:val="nil"/>
            </w:tcBorders>
            <w:shd w:val="clear" w:color="auto" w:fill="auto"/>
          </w:tcPr>
          <w:p w14:paraId="5CE710E2" w14:textId="77777777" w:rsidR="00384EE9" w:rsidRDefault="00000000">
            <w:pPr>
              <w:jc w:val="right"/>
              <w:rPr>
                <w:rFonts w:ascii="Calibri" w:eastAsia="Calibri" w:hAnsi="Calibri" w:cs="Calibri"/>
                <w:b/>
                <w:color w:val="000000"/>
              </w:rPr>
            </w:pPr>
            <w:r>
              <w:rPr>
                <w:rFonts w:ascii="Calibri" w:eastAsia="Calibri" w:hAnsi="Calibri" w:cs="Calibri"/>
                <w:b/>
                <w:color w:val="000000"/>
              </w:rPr>
              <w:t>9,796</w:t>
            </w:r>
          </w:p>
        </w:tc>
      </w:tr>
    </w:tbl>
    <w:p w14:paraId="66DEC88F" w14:textId="77777777" w:rsidR="00384EE9" w:rsidRDefault="00384EE9">
      <w:pPr>
        <w:rPr>
          <w:rFonts w:ascii="Calibri" w:eastAsia="Calibri" w:hAnsi="Calibri" w:cs="Calibri"/>
          <w:b/>
        </w:rPr>
      </w:pPr>
    </w:p>
    <w:p w14:paraId="0BC10C1D" w14:textId="77777777" w:rsidR="00384EE9" w:rsidRDefault="00384EE9">
      <w:pPr>
        <w:rPr>
          <w:rFonts w:ascii="Calibri" w:eastAsia="Calibri" w:hAnsi="Calibri" w:cs="Calibri"/>
        </w:rPr>
      </w:pPr>
    </w:p>
    <w:p w14:paraId="07FA792C" w14:textId="77777777" w:rsidR="00384EE9" w:rsidRDefault="00000000">
      <w:pPr>
        <w:widowControl w:val="0"/>
        <w:pBdr>
          <w:top w:val="nil"/>
          <w:left w:val="nil"/>
          <w:bottom w:val="nil"/>
          <w:right w:val="nil"/>
          <w:between w:val="nil"/>
        </w:pBdr>
        <w:spacing w:line="240" w:lineRule="auto"/>
        <w:rPr>
          <w:rFonts w:ascii="Calibri" w:eastAsia="Calibri" w:hAnsi="Calibri" w:cs="Calibri"/>
          <w:color w:val="000000"/>
          <w:sz w:val="24"/>
          <w:szCs w:val="24"/>
        </w:rPr>
      </w:pPr>
      <w:r>
        <w:rPr>
          <w:rFonts w:ascii="Calibri" w:eastAsia="Calibri" w:hAnsi="Calibri" w:cs="Calibri"/>
          <w:color w:val="000000"/>
          <w:sz w:val="24"/>
          <w:szCs w:val="24"/>
        </w:rPr>
        <w:t xml:space="preserve">The notes on page 11 form an integral part of these accounts </w:t>
      </w:r>
    </w:p>
    <w:p w14:paraId="2F074F26" w14:textId="77777777" w:rsidR="00384EE9" w:rsidRDefault="00384EE9">
      <w:pPr>
        <w:widowControl w:val="0"/>
        <w:pBdr>
          <w:top w:val="nil"/>
          <w:left w:val="nil"/>
          <w:bottom w:val="nil"/>
          <w:right w:val="nil"/>
          <w:between w:val="nil"/>
        </w:pBdr>
        <w:spacing w:line="240" w:lineRule="auto"/>
        <w:ind w:left="105" w:right="2064" w:firstLine="4"/>
        <w:rPr>
          <w:rFonts w:ascii="Calibri" w:eastAsia="Calibri" w:hAnsi="Calibri" w:cs="Calibri"/>
          <w:color w:val="000000"/>
          <w:sz w:val="24"/>
          <w:szCs w:val="24"/>
          <w:highlight w:val="yellow"/>
        </w:rPr>
      </w:pPr>
    </w:p>
    <w:p w14:paraId="46742731" w14:textId="77777777" w:rsidR="00384EE9" w:rsidRDefault="00384EE9">
      <w:pPr>
        <w:widowControl w:val="0"/>
        <w:pBdr>
          <w:top w:val="nil"/>
          <w:left w:val="nil"/>
          <w:bottom w:val="nil"/>
          <w:right w:val="nil"/>
          <w:between w:val="nil"/>
        </w:pBdr>
        <w:spacing w:line="240" w:lineRule="auto"/>
        <w:ind w:left="105" w:right="2064" w:firstLine="4"/>
        <w:rPr>
          <w:rFonts w:ascii="Calibri" w:eastAsia="Calibri" w:hAnsi="Calibri" w:cs="Calibri"/>
          <w:color w:val="000000"/>
          <w:sz w:val="24"/>
          <w:szCs w:val="24"/>
          <w:highlight w:val="yellow"/>
        </w:rPr>
      </w:pPr>
    </w:p>
    <w:p w14:paraId="71105A17" w14:textId="77777777" w:rsidR="00384EE9" w:rsidRDefault="00000000">
      <w:pPr>
        <w:widowControl w:val="0"/>
        <w:pBdr>
          <w:top w:val="nil"/>
          <w:left w:val="nil"/>
          <w:bottom w:val="nil"/>
          <w:right w:val="nil"/>
          <w:between w:val="nil"/>
        </w:pBdr>
        <w:spacing w:line="240" w:lineRule="auto"/>
        <w:ind w:right="2064"/>
        <w:rPr>
          <w:rFonts w:ascii="Calibri" w:eastAsia="Calibri" w:hAnsi="Calibri" w:cs="Calibri"/>
          <w:color w:val="000000"/>
          <w:sz w:val="24"/>
          <w:szCs w:val="24"/>
        </w:rPr>
      </w:pPr>
      <w:r>
        <w:rPr>
          <w:rFonts w:ascii="Calibri" w:eastAsia="Calibri" w:hAnsi="Calibri" w:cs="Calibri"/>
          <w:color w:val="000000"/>
          <w:sz w:val="24"/>
          <w:szCs w:val="24"/>
        </w:rPr>
        <w:t xml:space="preserve">Approved by the trustees on </w:t>
      </w:r>
      <w:r>
        <w:rPr>
          <w:rFonts w:ascii="Calibri" w:eastAsia="Calibri" w:hAnsi="Calibri" w:cs="Calibri"/>
          <w:sz w:val="24"/>
          <w:szCs w:val="24"/>
        </w:rPr>
        <w:t xml:space="preserve">29 May </w:t>
      </w:r>
      <w:r>
        <w:rPr>
          <w:rFonts w:ascii="Calibri" w:eastAsia="Calibri" w:hAnsi="Calibri" w:cs="Calibri"/>
          <w:color w:val="000000"/>
          <w:sz w:val="24"/>
          <w:szCs w:val="24"/>
        </w:rPr>
        <w:t>202</w:t>
      </w:r>
      <w:r>
        <w:rPr>
          <w:rFonts w:ascii="Calibri" w:eastAsia="Calibri" w:hAnsi="Calibri" w:cs="Calibri"/>
          <w:sz w:val="24"/>
          <w:szCs w:val="24"/>
        </w:rPr>
        <w:t>5</w:t>
      </w:r>
      <w:r>
        <w:rPr>
          <w:rFonts w:ascii="Calibri" w:eastAsia="Calibri" w:hAnsi="Calibri" w:cs="Calibri"/>
          <w:color w:val="000000"/>
          <w:sz w:val="24"/>
          <w:szCs w:val="24"/>
        </w:rPr>
        <w:t xml:space="preserve"> and signed on their behalf by:- </w:t>
      </w:r>
    </w:p>
    <w:p w14:paraId="1B5D15A6" w14:textId="77777777" w:rsidR="00384EE9" w:rsidRDefault="00384EE9">
      <w:pPr>
        <w:widowControl w:val="0"/>
        <w:tabs>
          <w:tab w:val="left" w:pos="5107"/>
        </w:tabs>
        <w:spacing w:before="545" w:line="240" w:lineRule="auto"/>
        <w:ind w:left="106" w:right="-412"/>
        <w:rPr>
          <w:rFonts w:ascii="Calibri" w:eastAsia="Calibri" w:hAnsi="Calibri" w:cs="Calibri"/>
          <w:sz w:val="24"/>
          <w:szCs w:val="24"/>
          <w:highlight w:val="yellow"/>
        </w:rPr>
      </w:pPr>
    </w:p>
    <w:p w14:paraId="7851D5BF" w14:textId="71B8B48D" w:rsidR="008F4A8B" w:rsidRPr="008F4A8B" w:rsidRDefault="00000000" w:rsidP="008F4A8B">
      <w:pPr>
        <w:widowControl w:val="0"/>
        <w:spacing w:before="24"/>
        <w:jc w:val="both"/>
        <w:rPr>
          <w:rFonts w:ascii="Calibri" w:eastAsia="Calibri" w:hAnsi="Calibri" w:cs="Calibri"/>
          <w:highlight w:val="yellow"/>
        </w:rPr>
      </w:pPr>
      <w:r>
        <w:rPr>
          <w:rFonts w:ascii="Calibri" w:eastAsia="Calibri" w:hAnsi="Calibri" w:cs="Calibri"/>
          <w:noProof/>
        </w:rPr>
        <w:drawing>
          <wp:inline distT="19050" distB="19050" distL="19050" distR="19050" wp14:anchorId="6AB22D3F" wp14:editId="5B727A41">
            <wp:extent cx="1746250" cy="930910"/>
            <wp:effectExtent l="0" t="0" r="6350" b="2540"/>
            <wp:docPr id="3189154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75721" cy="946621"/>
                    </a:xfrm>
                    <a:prstGeom prst="rect">
                      <a:avLst/>
                    </a:prstGeom>
                    <a:ln/>
                  </pic:spPr>
                </pic:pic>
              </a:graphicData>
            </a:graphic>
          </wp:inline>
        </w:drawing>
      </w:r>
      <w:r w:rsidR="008F4A8B">
        <w:rPr>
          <w:rFonts w:ascii="Calibri" w:eastAsia="Calibri" w:hAnsi="Calibri" w:cs="Calibri"/>
        </w:rPr>
        <w:tab/>
      </w:r>
      <w:r w:rsidR="008F4A8B">
        <w:rPr>
          <w:rFonts w:ascii="Calibri" w:eastAsia="Calibri" w:hAnsi="Calibri" w:cs="Calibri"/>
        </w:rPr>
        <w:tab/>
      </w:r>
      <w:r w:rsidR="008F4A8B">
        <w:rPr>
          <w:rFonts w:ascii="Calibri" w:eastAsia="Calibri" w:hAnsi="Calibri" w:cs="Calibri"/>
        </w:rPr>
        <w:tab/>
      </w:r>
      <w:r w:rsidR="008F4A8B">
        <w:rPr>
          <w:rFonts w:ascii="Calibri" w:eastAsia="Calibri" w:hAnsi="Calibri" w:cs="Calibri"/>
        </w:rPr>
        <w:tab/>
      </w:r>
      <w:r w:rsidR="008F4A8B" w:rsidRPr="008F4A8B">
        <w:rPr>
          <w:rFonts w:ascii="Calibri" w:eastAsia="Calibri" w:hAnsi="Calibri" w:cs="Calibri"/>
          <w:noProof/>
        </w:rPr>
        <w:drawing>
          <wp:inline distT="0" distB="0" distL="0" distR="0" wp14:anchorId="44CFF0B3" wp14:editId="6E74B24E">
            <wp:extent cx="1473200" cy="805522"/>
            <wp:effectExtent l="0" t="0" r="0" b="0"/>
            <wp:docPr id="1476277840"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77840" name="Picture 2" descr="A black and white logo&#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3038" cy="821837"/>
                    </a:xfrm>
                    <a:prstGeom prst="rect">
                      <a:avLst/>
                    </a:prstGeom>
                    <a:noFill/>
                    <a:ln>
                      <a:noFill/>
                    </a:ln>
                  </pic:spPr>
                </pic:pic>
              </a:graphicData>
            </a:graphic>
          </wp:inline>
        </w:drawing>
      </w:r>
    </w:p>
    <w:p w14:paraId="5D144D5B" w14:textId="7681EE9A" w:rsidR="00384EE9" w:rsidRDefault="00384EE9">
      <w:pPr>
        <w:widowControl w:val="0"/>
        <w:spacing w:before="24" w:line="240" w:lineRule="auto"/>
        <w:jc w:val="both"/>
        <w:rPr>
          <w:rFonts w:ascii="Calibri" w:eastAsia="Calibri" w:hAnsi="Calibri" w:cs="Calibri"/>
          <w:sz w:val="24"/>
          <w:szCs w:val="24"/>
          <w:highlight w:val="yellow"/>
        </w:rPr>
      </w:pPr>
    </w:p>
    <w:p w14:paraId="6EE883E8" w14:textId="77777777" w:rsidR="00384EE9" w:rsidRDefault="00000000">
      <w:pPr>
        <w:widowControl w:val="0"/>
        <w:pBdr>
          <w:top w:val="nil"/>
          <w:left w:val="nil"/>
          <w:bottom w:val="nil"/>
          <w:right w:val="nil"/>
          <w:between w:val="nil"/>
        </w:pBdr>
        <w:tabs>
          <w:tab w:val="left" w:pos="5107"/>
        </w:tabs>
        <w:spacing w:line="240" w:lineRule="auto"/>
        <w:ind w:right="-412"/>
        <w:rPr>
          <w:rFonts w:ascii="Calibri" w:eastAsia="Calibri" w:hAnsi="Calibri" w:cs="Calibri"/>
          <w:b/>
          <w:color w:val="000000"/>
          <w:sz w:val="24"/>
          <w:szCs w:val="24"/>
        </w:rPr>
      </w:pPr>
      <w:r>
        <w:rPr>
          <w:rFonts w:ascii="Calibri" w:eastAsia="Calibri" w:hAnsi="Calibri" w:cs="Calibri"/>
          <w:b/>
          <w:color w:val="000000"/>
          <w:sz w:val="24"/>
          <w:szCs w:val="24"/>
        </w:rPr>
        <w:t xml:space="preserve">Jérôme Read </w:t>
      </w:r>
      <w:r>
        <w:rPr>
          <w:rFonts w:ascii="Calibri" w:eastAsia="Calibri" w:hAnsi="Calibri" w:cs="Calibri"/>
          <w:b/>
          <w:color w:val="000000"/>
          <w:sz w:val="24"/>
          <w:szCs w:val="24"/>
        </w:rPr>
        <w:tab/>
      </w:r>
      <w:r>
        <w:rPr>
          <w:rFonts w:ascii="Calibri" w:eastAsia="Calibri" w:hAnsi="Calibri" w:cs="Calibri"/>
          <w:b/>
          <w:sz w:val="24"/>
          <w:szCs w:val="24"/>
        </w:rPr>
        <w:t>Niall Clayton</w:t>
      </w:r>
      <w:r>
        <w:rPr>
          <w:rFonts w:ascii="Calibri" w:eastAsia="Calibri" w:hAnsi="Calibri" w:cs="Calibri"/>
          <w:b/>
          <w:color w:val="000000"/>
          <w:sz w:val="24"/>
          <w:szCs w:val="24"/>
        </w:rPr>
        <w:t xml:space="preserve"> </w:t>
      </w:r>
    </w:p>
    <w:p w14:paraId="6919520A" w14:textId="77777777" w:rsidR="00384EE9" w:rsidRDefault="00000000">
      <w:pPr>
        <w:widowControl w:val="0"/>
        <w:pBdr>
          <w:top w:val="nil"/>
          <w:left w:val="nil"/>
          <w:bottom w:val="nil"/>
          <w:right w:val="nil"/>
          <w:between w:val="nil"/>
        </w:pBdr>
        <w:tabs>
          <w:tab w:val="left" w:pos="5107"/>
        </w:tabs>
        <w:spacing w:before="12" w:line="240" w:lineRule="auto"/>
        <w:ind w:right="-412"/>
        <w:rPr>
          <w:rFonts w:ascii="Calibri" w:eastAsia="Calibri" w:hAnsi="Calibri" w:cs="Calibri"/>
          <w:b/>
          <w:color w:val="000000"/>
          <w:sz w:val="24"/>
          <w:szCs w:val="24"/>
        </w:rPr>
      </w:pPr>
      <w:r>
        <w:rPr>
          <w:rFonts w:ascii="Calibri" w:eastAsia="Calibri" w:hAnsi="Calibri" w:cs="Calibri"/>
          <w:b/>
          <w:color w:val="000000"/>
          <w:sz w:val="24"/>
          <w:szCs w:val="24"/>
        </w:rPr>
        <w:t xml:space="preserve">Chair </w:t>
      </w:r>
      <w:r>
        <w:rPr>
          <w:rFonts w:ascii="Calibri" w:eastAsia="Calibri" w:hAnsi="Calibri" w:cs="Calibri"/>
          <w:b/>
          <w:color w:val="000000"/>
          <w:sz w:val="24"/>
          <w:szCs w:val="24"/>
        </w:rPr>
        <w:tab/>
        <w:t xml:space="preserve">Treasurer </w:t>
      </w:r>
    </w:p>
    <w:p w14:paraId="0B6D4618" w14:textId="77777777" w:rsidR="00384EE9" w:rsidRDefault="00000000">
      <w:pPr>
        <w:widowControl w:val="0"/>
        <w:pBdr>
          <w:top w:val="nil"/>
          <w:left w:val="nil"/>
          <w:bottom w:val="nil"/>
          <w:right w:val="nil"/>
          <w:between w:val="nil"/>
        </w:pBdr>
        <w:spacing w:before="1611" w:line="240" w:lineRule="auto"/>
        <w:ind w:left="106"/>
        <w:rPr>
          <w:rFonts w:ascii="Calibri" w:eastAsia="Calibri" w:hAnsi="Calibri" w:cs="Calibri"/>
          <w:b/>
          <w:color w:val="000000"/>
          <w:sz w:val="24"/>
          <w:szCs w:val="24"/>
        </w:rPr>
      </w:pPr>
      <w:r>
        <w:rPr>
          <w:rFonts w:ascii="Calibri" w:eastAsia="Calibri" w:hAnsi="Calibri" w:cs="Calibri"/>
          <w:b/>
          <w:color w:val="000000"/>
          <w:sz w:val="24"/>
          <w:szCs w:val="24"/>
        </w:rPr>
        <w:t xml:space="preserve"> </w:t>
      </w:r>
      <w:r>
        <w:br w:type="page"/>
      </w:r>
    </w:p>
    <w:p w14:paraId="7A26AEE1" w14:textId="77777777" w:rsidR="00384EE9" w:rsidRDefault="00384EE9">
      <w:pPr>
        <w:widowControl w:val="0"/>
        <w:pBdr>
          <w:top w:val="nil"/>
          <w:left w:val="nil"/>
          <w:bottom w:val="nil"/>
          <w:right w:val="nil"/>
          <w:between w:val="nil"/>
        </w:pBdr>
        <w:spacing w:line="240" w:lineRule="auto"/>
        <w:jc w:val="center"/>
        <w:rPr>
          <w:rFonts w:ascii="Calibri" w:eastAsia="Calibri" w:hAnsi="Calibri" w:cs="Calibri"/>
          <w:b/>
          <w:color w:val="000000"/>
          <w:sz w:val="24"/>
          <w:szCs w:val="24"/>
        </w:rPr>
      </w:pPr>
    </w:p>
    <w:p w14:paraId="390FD55D" w14:textId="77777777" w:rsidR="00384EE9" w:rsidRDefault="00000000">
      <w:pPr>
        <w:widowControl w:val="0"/>
        <w:pBdr>
          <w:top w:val="nil"/>
          <w:left w:val="nil"/>
          <w:bottom w:val="nil"/>
          <w:right w:val="nil"/>
          <w:between w:val="nil"/>
        </w:pBdr>
        <w:spacing w:before="104" w:line="240" w:lineRule="auto"/>
        <w:rPr>
          <w:rFonts w:ascii="Calibri" w:eastAsia="Calibri" w:hAnsi="Calibri" w:cs="Calibri"/>
          <w:b/>
          <w:color w:val="000000"/>
          <w:sz w:val="24"/>
          <w:szCs w:val="24"/>
        </w:rPr>
      </w:pPr>
      <w:r>
        <w:rPr>
          <w:rFonts w:ascii="Calibri" w:eastAsia="Calibri" w:hAnsi="Calibri" w:cs="Calibri"/>
          <w:b/>
          <w:color w:val="000000"/>
          <w:sz w:val="24"/>
          <w:szCs w:val="24"/>
        </w:rPr>
        <w:t xml:space="preserve">NOTES TO THE ACCOUNTS </w:t>
      </w:r>
    </w:p>
    <w:p w14:paraId="2F7932B8" w14:textId="77777777" w:rsidR="00384EE9" w:rsidRDefault="00000000">
      <w:pPr>
        <w:widowControl w:val="0"/>
        <w:pBdr>
          <w:top w:val="nil"/>
          <w:left w:val="nil"/>
          <w:bottom w:val="nil"/>
          <w:right w:val="nil"/>
          <w:between w:val="nil"/>
        </w:pBdr>
        <w:spacing w:before="12" w:line="240" w:lineRule="auto"/>
        <w:rPr>
          <w:rFonts w:ascii="Calibri" w:eastAsia="Calibri" w:hAnsi="Calibri" w:cs="Calibri"/>
          <w:b/>
          <w:color w:val="000000"/>
          <w:sz w:val="24"/>
          <w:szCs w:val="24"/>
        </w:rPr>
      </w:pPr>
      <w:r>
        <w:rPr>
          <w:rFonts w:ascii="Calibri" w:eastAsia="Calibri" w:hAnsi="Calibri" w:cs="Calibri"/>
          <w:b/>
          <w:color w:val="000000"/>
          <w:sz w:val="24"/>
          <w:szCs w:val="24"/>
        </w:rPr>
        <w:t>Year Ended 31 December 202</w:t>
      </w:r>
      <w:r>
        <w:rPr>
          <w:rFonts w:ascii="Calibri" w:eastAsia="Calibri" w:hAnsi="Calibri" w:cs="Calibri"/>
          <w:b/>
          <w:sz w:val="24"/>
          <w:szCs w:val="24"/>
        </w:rPr>
        <w:t>4</w:t>
      </w:r>
      <w:r>
        <w:rPr>
          <w:rFonts w:ascii="Calibri" w:eastAsia="Calibri" w:hAnsi="Calibri" w:cs="Calibri"/>
          <w:b/>
          <w:color w:val="000000"/>
          <w:sz w:val="24"/>
          <w:szCs w:val="24"/>
        </w:rPr>
        <w:t xml:space="preserve"> </w:t>
      </w:r>
    </w:p>
    <w:p w14:paraId="579B7FD4" w14:textId="77777777" w:rsidR="00384EE9" w:rsidRDefault="00384EE9">
      <w:pPr>
        <w:widowControl w:val="0"/>
        <w:pBdr>
          <w:top w:val="nil"/>
          <w:left w:val="nil"/>
          <w:bottom w:val="nil"/>
          <w:right w:val="nil"/>
          <w:between w:val="nil"/>
        </w:pBdr>
        <w:spacing w:before="12" w:line="240" w:lineRule="auto"/>
        <w:rPr>
          <w:rFonts w:ascii="Calibri" w:eastAsia="Calibri" w:hAnsi="Calibri" w:cs="Calibri"/>
          <w:b/>
          <w:color w:val="000000"/>
          <w:sz w:val="24"/>
          <w:szCs w:val="24"/>
        </w:rPr>
      </w:pPr>
    </w:p>
    <w:p w14:paraId="0383D0B2" w14:textId="77777777" w:rsidR="00384EE9" w:rsidRDefault="00384EE9">
      <w:pPr>
        <w:widowControl w:val="0"/>
        <w:pBdr>
          <w:top w:val="nil"/>
          <w:left w:val="nil"/>
          <w:bottom w:val="nil"/>
          <w:right w:val="nil"/>
          <w:between w:val="nil"/>
        </w:pBdr>
        <w:spacing w:before="12" w:line="240" w:lineRule="auto"/>
        <w:rPr>
          <w:rFonts w:ascii="Calibri" w:eastAsia="Calibri" w:hAnsi="Calibri" w:cs="Calibri"/>
          <w:b/>
          <w:color w:val="000000"/>
          <w:sz w:val="24"/>
          <w:szCs w:val="24"/>
        </w:rPr>
      </w:pPr>
    </w:p>
    <w:p w14:paraId="72E9E69F" w14:textId="77777777" w:rsidR="00384EE9" w:rsidRDefault="00000000">
      <w:pPr>
        <w:widowControl w:val="0"/>
        <w:numPr>
          <w:ilvl w:val="0"/>
          <w:numId w:val="2"/>
        </w:numPr>
        <w:pBdr>
          <w:top w:val="nil"/>
          <w:left w:val="nil"/>
          <w:bottom w:val="nil"/>
          <w:right w:val="nil"/>
          <w:between w:val="nil"/>
        </w:pBdr>
        <w:spacing w:line="240" w:lineRule="auto"/>
        <w:ind w:left="360"/>
        <w:rPr>
          <w:rFonts w:ascii="Calibri" w:eastAsia="Calibri" w:hAnsi="Calibri" w:cs="Calibri"/>
          <w:b/>
          <w:color w:val="000000"/>
          <w:sz w:val="24"/>
          <w:szCs w:val="24"/>
        </w:rPr>
      </w:pPr>
      <w:r>
        <w:rPr>
          <w:rFonts w:ascii="Calibri" w:eastAsia="Calibri" w:hAnsi="Calibri" w:cs="Calibri"/>
          <w:b/>
          <w:color w:val="000000"/>
          <w:sz w:val="24"/>
          <w:szCs w:val="24"/>
        </w:rPr>
        <w:t xml:space="preserve">Accounting Policies </w:t>
      </w:r>
    </w:p>
    <w:p w14:paraId="1241572D" w14:textId="77777777" w:rsidR="00384EE9" w:rsidRDefault="00384EE9">
      <w:pPr>
        <w:widowControl w:val="0"/>
        <w:pBdr>
          <w:top w:val="nil"/>
          <w:left w:val="nil"/>
          <w:bottom w:val="nil"/>
          <w:right w:val="nil"/>
          <w:between w:val="nil"/>
        </w:pBdr>
        <w:spacing w:line="240" w:lineRule="auto"/>
        <w:rPr>
          <w:rFonts w:ascii="Calibri" w:eastAsia="Calibri" w:hAnsi="Calibri" w:cs="Calibri"/>
          <w:b/>
          <w:color w:val="000000"/>
          <w:sz w:val="24"/>
          <w:szCs w:val="24"/>
        </w:rPr>
      </w:pPr>
    </w:p>
    <w:p w14:paraId="6FBA2519" w14:textId="77777777" w:rsidR="00384EE9" w:rsidRDefault="00000000">
      <w:pPr>
        <w:widowControl w:val="0"/>
        <w:pBdr>
          <w:top w:val="nil"/>
          <w:left w:val="nil"/>
          <w:bottom w:val="nil"/>
          <w:right w:val="nil"/>
          <w:between w:val="nil"/>
        </w:pBd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A summary of the principal accounting policies adopted (which have been applied  consistently, except where noted), judgements and key sources of estimation, is set out  below. </w:t>
      </w:r>
    </w:p>
    <w:p w14:paraId="532E226C" w14:textId="77777777" w:rsidR="00384EE9" w:rsidRDefault="00384EE9">
      <w:pPr>
        <w:widowControl w:val="0"/>
        <w:pBdr>
          <w:top w:val="nil"/>
          <w:left w:val="nil"/>
          <w:bottom w:val="nil"/>
          <w:right w:val="nil"/>
          <w:between w:val="nil"/>
        </w:pBdr>
        <w:spacing w:line="240" w:lineRule="auto"/>
        <w:ind w:hanging="6"/>
        <w:jc w:val="both"/>
        <w:rPr>
          <w:rFonts w:ascii="Calibri" w:eastAsia="Calibri" w:hAnsi="Calibri" w:cs="Calibri"/>
          <w:color w:val="000000"/>
          <w:sz w:val="24"/>
          <w:szCs w:val="24"/>
        </w:rPr>
      </w:pPr>
    </w:p>
    <w:p w14:paraId="2BEB6A45" w14:textId="77777777" w:rsidR="00384EE9" w:rsidRDefault="00000000">
      <w:pPr>
        <w:widowControl w:val="0"/>
        <w:pBdr>
          <w:top w:val="nil"/>
          <w:left w:val="nil"/>
          <w:bottom w:val="nil"/>
          <w:right w:val="nil"/>
          <w:between w:val="nil"/>
        </w:pBdr>
        <w:spacing w:line="240" w:lineRule="auto"/>
        <w:rPr>
          <w:rFonts w:ascii="Calibri" w:eastAsia="Calibri" w:hAnsi="Calibri" w:cs="Calibri"/>
          <w:b/>
          <w:i/>
          <w:color w:val="000000"/>
          <w:sz w:val="24"/>
          <w:szCs w:val="24"/>
        </w:rPr>
      </w:pPr>
      <w:r>
        <w:rPr>
          <w:rFonts w:ascii="Calibri" w:eastAsia="Calibri" w:hAnsi="Calibri" w:cs="Calibri"/>
          <w:b/>
          <w:i/>
          <w:color w:val="000000"/>
          <w:sz w:val="24"/>
          <w:szCs w:val="24"/>
        </w:rPr>
        <w:t xml:space="preserve">Basis of Preparation </w:t>
      </w:r>
    </w:p>
    <w:p w14:paraId="0158952A" w14:textId="77777777" w:rsidR="00384EE9" w:rsidRDefault="00000000">
      <w:pPr>
        <w:widowControl w:val="0"/>
        <w:pBdr>
          <w:top w:val="nil"/>
          <w:left w:val="nil"/>
          <w:bottom w:val="nil"/>
          <w:right w:val="nil"/>
          <w:between w:val="nil"/>
        </w:pBd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These accounts have been prepared on the Receipts and Payments basis in accordance with  the Charities and Trustee Investment (Scotland) Act 2005 and the Charities Accounts  (Scotland) Regulations 2006 (as amended). </w:t>
      </w:r>
    </w:p>
    <w:p w14:paraId="3E5F134C" w14:textId="77777777" w:rsidR="00384EE9" w:rsidRDefault="00384EE9">
      <w:pPr>
        <w:widowControl w:val="0"/>
        <w:pBdr>
          <w:top w:val="nil"/>
          <w:left w:val="nil"/>
          <w:bottom w:val="nil"/>
          <w:right w:val="nil"/>
          <w:between w:val="nil"/>
        </w:pBdr>
        <w:spacing w:line="240" w:lineRule="auto"/>
        <w:ind w:hanging="2"/>
        <w:jc w:val="both"/>
        <w:rPr>
          <w:rFonts w:ascii="Calibri" w:eastAsia="Calibri" w:hAnsi="Calibri" w:cs="Calibri"/>
          <w:color w:val="000000"/>
          <w:sz w:val="24"/>
          <w:szCs w:val="24"/>
        </w:rPr>
      </w:pPr>
    </w:p>
    <w:p w14:paraId="60741670" w14:textId="77777777" w:rsidR="00384EE9" w:rsidRDefault="00000000">
      <w:pPr>
        <w:widowControl w:val="0"/>
        <w:pBdr>
          <w:top w:val="nil"/>
          <w:left w:val="nil"/>
          <w:bottom w:val="nil"/>
          <w:right w:val="nil"/>
          <w:between w:val="nil"/>
        </w:pBdr>
        <w:spacing w:line="240" w:lineRule="auto"/>
        <w:rPr>
          <w:rFonts w:ascii="Calibri" w:eastAsia="Calibri" w:hAnsi="Calibri" w:cs="Calibri"/>
          <w:b/>
          <w:i/>
          <w:color w:val="000000"/>
          <w:sz w:val="24"/>
          <w:szCs w:val="24"/>
        </w:rPr>
      </w:pPr>
      <w:r>
        <w:rPr>
          <w:rFonts w:ascii="Calibri" w:eastAsia="Calibri" w:hAnsi="Calibri" w:cs="Calibri"/>
          <w:b/>
          <w:i/>
          <w:color w:val="000000"/>
          <w:sz w:val="24"/>
          <w:szCs w:val="24"/>
        </w:rPr>
        <w:t xml:space="preserve">Going Concern </w:t>
      </w:r>
    </w:p>
    <w:p w14:paraId="608DA518" w14:textId="77777777" w:rsidR="00384EE9" w:rsidRDefault="00000000">
      <w:pPr>
        <w:widowControl w:val="0"/>
        <w:pBdr>
          <w:top w:val="nil"/>
          <w:left w:val="nil"/>
          <w:bottom w:val="nil"/>
          <w:right w:val="nil"/>
          <w:between w:val="nil"/>
        </w:pBd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In the opinion of the trustees, the charity has sufficient cash reserves to meet its working  capital requirements for the foreseeable future. There are no material uncertainties that  cast significant doubt upon the charity’s ability to continue as a going concern. </w:t>
      </w:r>
    </w:p>
    <w:p w14:paraId="350384D4" w14:textId="77777777" w:rsidR="00384EE9" w:rsidRDefault="00384EE9">
      <w:pPr>
        <w:widowControl w:val="0"/>
        <w:pBdr>
          <w:top w:val="nil"/>
          <w:left w:val="nil"/>
          <w:bottom w:val="nil"/>
          <w:right w:val="nil"/>
          <w:between w:val="nil"/>
        </w:pBdr>
        <w:spacing w:line="240" w:lineRule="auto"/>
        <w:ind w:firstLine="9"/>
        <w:jc w:val="both"/>
        <w:rPr>
          <w:rFonts w:ascii="Calibri" w:eastAsia="Calibri" w:hAnsi="Calibri" w:cs="Calibri"/>
          <w:color w:val="000000"/>
          <w:sz w:val="24"/>
          <w:szCs w:val="24"/>
        </w:rPr>
      </w:pPr>
    </w:p>
    <w:p w14:paraId="630B7D33" w14:textId="77777777" w:rsidR="00384EE9" w:rsidRDefault="00000000">
      <w:pPr>
        <w:widowControl w:val="0"/>
        <w:pBdr>
          <w:top w:val="nil"/>
          <w:left w:val="nil"/>
          <w:bottom w:val="nil"/>
          <w:right w:val="nil"/>
          <w:between w:val="nil"/>
        </w:pBdr>
        <w:spacing w:line="240" w:lineRule="auto"/>
        <w:rPr>
          <w:rFonts w:ascii="Calibri" w:eastAsia="Calibri" w:hAnsi="Calibri" w:cs="Calibri"/>
          <w:b/>
          <w:i/>
          <w:color w:val="000000"/>
          <w:sz w:val="24"/>
          <w:szCs w:val="24"/>
        </w:rPr>
      </w:pPr>
      <w:r>
        <w:rPr>
          <w:rFonts w:ascii="Calibri" w:eastAsia="Calibri" w:hAnsi="Calibri" w:cs="Calibri"/>
          <w:b/>
          <w:i/>
          <w:color w:val="000000"/>
          <w:sz w:val="24"/>
          <w:szCs w:val="24"/>
        </w:rPr>
        <w:t xml:space="preserve">Fund Accounting </w:t>
      </w:r>
    </w:p>
    <w:p w14:paraId="4ACEF29B" w14:textId="77777777" w:rsidR="00384EE9" w:rsidRDefault="00000000">
      <w:pPr>
        <w:widowControl w:val="0"/>
        <w:pBdr>
          <w:top w:val="nil"/>
          <w:left w:val="nil"/>
          <w:bottom w:val="nil"/>
          <w:right w:val="nil"/>
          <w:between w:val="nil"/>
        </w:pBd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All receipts and payments were in respect of unrestricted funds during the year. </w:t>
      </w:r>
    </w:p>
    <w:p w14:paraId="003DFF6D" w14:textId="77777777" w:rsidR="00384EE9" w:rsidRDefault="00384EE9">
      <w:pPr>
        <w:widowControl w:val="0"/>
        <w:pBdr>
          <w:top w:val="nil"/>
          <w:left w:val="nil"/>
          <w:bottom w:val="nil"/>
          <w:right w:val="nil"/>
          <w:between w:val="nil"/>
        </w:pBdr>
        <w:spacing w:line="240" w:lineRule="auto"/>
        <w:jc w:val="both"/>
        <w:rPr>
          <w:rFonts w:ascii="Calibri" w:eastAsia="Calibri" w:hAnsi="Calibri" w:cs="Calibri"/>
          <w:color w:val="000000"/>
          <w:sz w:val="24"/>
          <w:szCs w:val="24"/>
        </w:rPr>
      </w:pPr>
    </w:p>
    <w:p w14:paraId="657CA747" w14:textId="77777777" w:rsidR="00384EE9" w:rsidRDefault="00000000">
      <w:pPr>
        <w:widowControl w:val="0"/>
        <w:pBdr>
          <w:top w:val="nil"/>
          <w:left w:val="nil"/>
          <w:bottom w:val="nil"/>
          <w:right w:val="nil"/>
          <w:between w:val="nil"/>
        </w:pBdr>
        <w:spacing w:line="240" w:lineRule="auto"/>
        <w:jc w:val="both"/>
        <w:rPr>
          <w:rFonts w:ascii="Calibri" w:eastAsia="Calibri" w:hAnsi="Calibri" w:cs="Calibri"/>
          <w:b/>
          <w:i/>
          <w:color w:val="000000"/>
          <w:sz w:val="24"/>
          <w:szCs w:val="24"/>
        </w:rPr>
      </w:pPr>
      <w:r>
        <w:rPr>
          <w:rFonts w:ascii="Calibri" w:eastAsia="Calibri" w:hAnsi="Calibri" w:cs="Calibri"/>
          <w:b/>
          <w:i/>
          <w:color w:val="000000"/>
          <w:sz w:val="24"/>
          <w:szCs w:val="24"/>
        </w:rPr>
        <w:t xml:space="preserve">Irrecoverable VAT </w:t>
      </w:r>
    </w:p>
    <w:p w14:paraId="7A2A2ED9" w14:textId="77777777" w:rsidR="00384EE9" w:rsidRDefault="00000000">
      <w:pPr>
        <w:widowControl w:val="0"/>
        <w:pBdr>
          <w:top w:val="nil"/>
          <w:left w:val="nil"/>
          <w:bottom w:val="nil"/>
          <w:right w:val="nil"/>
          <w:between w:val="nil"/>
        </w:pBd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Irrecoverable VAT is charged as a cost against the activity for which the expenditure was  incurred. </w:t>
      </w:r>
    </w:p>
    <w:p w14:paraId="3F54442D" w14:textId="77777777" w:rsidR="00384EE9" w:rsidRDefault="00384EE9">
      <w:pPr>
        <w:widowControl w:val="0"/>
        <w:pBdr>
          <w:top w:val="nil"/>
          <w:left w:val="nil"/>
          <w:bottom w:val="nil"/>
          <w:right w:val="nil"/>
          <w:between w:val="nil"/>
        </w:pBdr>
        <w:spacing w:line="240" w:lineRule="auto"/>
        <w:ind w:firstLine="4"/>
        <w:jc w:val="both"/>
        <w:rPr>
          <w:rFonts w:ascii="Calibri" w:eastAsia="Calibri" w:hAnsi="Calibri" w:cs="Calibri"/>
          <w:color w:val="000000"/>
          <w:sz w:val="24"/>
          <w:szCs w:val="24"/>
        </w:rPr>
      </w:pPr>
    </w:p>
    <w:p w14:paraId="1EC84A3E" w14:textId="77777777" w:rsidR="00384EE9" w:rsidRDefault="00000000">
      <w:pPr>
        <w:numPr>
          <w:ilvl w:val="0"/>
          <w:numId w:val="2"/>
        </w:numPr>
        <w:pBdr>
          <w:top w:val="nil"/>
          <w:left w:val="nil"/>
          <w:bottom w:val="nil"/>
          <w:right w:val="nil"/>
          <w:between w:val="nil"/>
        </w:pBdr>
        <w:spacing w:line="240" w:lineRule="auto"/>
        <w:ind w:left="360"/>
        <w:jc w:val="both"/>
        <w:rPr>
          <w:rFonts w:ascii="Calibri" w:eastAsia="Calibri" w:hAnsi="Calibri" w:cs="Calibri"/>
          <w:b/>
          <w:color w:val="000000"/>
          <w:sz w:val="24"/>
          <w:szCs w:val="24"/>
        </w:rPr>
      </w:pPr>
      <w:r>
        <w:rPr>
          <w:rFonts w:ascii="Calibri" w:eastAsia="Calibri" w:hAnsi="Calibri" w:cs="Calibri"/>
          <w:b/>
          <w:color w:val="000000"/>
          <w:sz w:val="24"/>
          <w:szCs w:val="24"/>
        </w:rPr>
        <w:t>Grant Income</w:t>
      </w:r>
    </w:p>
    <w:p w14:paraId="04D4E27A" w14:textId="77777777" w:rsidR="00384EE9" w:rsidRDefault="00384EE9">
      <w:pPr>
        <w:spacing w:line="240" w:lineRule="auto"/>
        <w:jc w:val="both"/>
        <w:rPr>
          <w:rFonts w:ascii="Calibri" w:eastAsia="Calibri" w:hAnsi="Calibri" w:cs="Calibri"/>
          <w:sz w:val="24"/>
          <w:szCs w:val="24"/>
        </w:rPr>
      </w:pPr>
    </w:p>
    <w:p w14:paraId="76010D67" w14:textId="77777777" w:rsidR="00384EE9" w:rsidRDefault="00000000">
      <w:pPr>
        <w:spacing w:line="240" w:lineRule="auto"/>
        <w:jc w:val="both"/>
        <w:rPr>
          <w:rFonts w:ascii="Calibri" w:eastAsia="Calibri" w:hAnsi="Calibri" w:cs="Calibri"/>
          <w:sz w:val="24"/>
          <w:szCs w:val="24"/>
        </w:rPr>
      </w:pPr>
      <w:r>
        <w:rPr>
          <w:rFonts w:ascii="Calibri" w:eastAsia="Calibri" w:hAnsi="Calibri" w:cs="Calibri"/>
          <w:sz w:val="24"/>
          <w:szCs w:val="24"/>
        </w:rPr>
        <w:t>Grant income comprises £3,500 received from The Stafford Trust.</w:t>
      </w:r>
    </w:p>
    <w:p w14:paraId="216C1345" w14:textId="77777777" w:rsidR="00384EE9" w:rsidRDefault="00384EE9">
      <w:pPr>
        <w:widowControl w:val="0"/>
        <w:pBdr>
          <w:top w:val="nil"/>
          <w:left w:val="nil"/>
          <w:bottom w:val="nil"/>
          <w:right w:val="nil"/>
          <w:between w:val="nil"/>
        </w:pBdr>
        <w:spacing w:line="240" w:lineRule="auto"/>
        <w:ind w:firstLine="4"/>
        <w:jc w:val="both"/>
        <w:rPr>
          <w:rFonts w:ascii="Calibri" w:eastAsia="Calibri" w:hAnsi="Calibri" w:cs="Calibri"/>
          <w:color w:val="000000"/>
          <w:sz w:val="24"/>
          <w:szCs w:val="24"/>
        </w:rPr>
      </w:pPr>
    </w:p>
    <w:p w14:paraId="4A2BF271" w14:textId="77777777" w:rsidR="00384EE9" w:rsidRDefault="00000000">
      <w:pPr>
        <w:widowControl w:val="0"/>
        <w:numPr>
          <w:ilvl w:val="0"/>
          <w:numId w:val="2"/>
        </w:numPr>
        <w:pBdr>
          <w:top w:val="nil"/>
          <w:left w:val="nil"/>
          <w:bottom w:val="nil"/>
          <w:right w:val="nil"/>
          <w:between w:val="nil"/>
        </w:pBdr>
        <w:spacing w:line="240" w:lineRule="auto"/>
        <w:ind w:left="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Cost of Fundraising </w:t>
      </w:r>
    </w:p>
    <w:p w14:paraId="1300B19E" w14:textId="77777777" w:rsidR="00384EE9" w:rsidRDefault="00384EE9">
      <w:pPr>
        <w:widowControl w:val="0"/>
        <w:pBdr>
          <w:top w:val="nil"/>
          <w:left w:val="nil"/>
          <w:bottom w:val="nil"/>
          <w:right w:val="nil"/>
          <w:between w:val="nil"/>
        </w:pBdr>
        <w:spacing w:line="240" w:lineRule="auto"/>
        <w:ind w:hanging="16"/>
        <w:jc w:val="both"/>
        <w:rPr>
          <w:rFonts w:ascii="Calibri" w:eastAsia="Calibri" w:hAnsi="Calibri" w:cs="Calibri"/>
          <w:color w:val="000000"/>
          <w:sz w:val="24"/>
          <w:szCs w:val="24"/>
        </w:rPr>
      </w:pPr>
    </w:p>
    <w:p w14:paraId="1CAAC8B3" w14:textId="77777777" w:rsidR="00384EE9" w:rsidRDefault="00000000">
      <w:pPr>
        <w:widowControl w:val="0"/>
        <w:pBdr>
          <w:top w:val="nil"/>
          <w:left w:val="nil"/>
          <w:bottom w:val="nil"/>
          <w:right w:val="nil"/>
          <w:between w:val="nil"/>
        </w:pBd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The cost of fundraising includes the costs of promoting the organisation’s activities to  potential donors and of collecting donations. </w:t>
      </w:r>
    </w:p>
    <w:p w14:paraId="5EE24DBF" w14:textId="77777777" w:rsidR="00384EE9" w:rsidRDefault="00384EE9">
      <w:pPr>
        <w:widowControl w:val="0"/>
        <w:pBdr>
          <w:top w:val="nil"/>
          <w:left w:val="nil"/>
          <w:bottom w:val="nil"/>
          <w:right w:val="nil"/>
          <w:between w:val="nil"/>
        </w:pBdr>
        <w:spacing w:line="240" w:lineRule="auto"/>
        <w:ind w:hanging="16"/>
        <w:jc w:val="both"/>
        <w:rPr>
          <w:rFonts w:ascii="Calibri" w:eastAsia="Calibri" w:hAnsi="Calibri" w:cs="Calibri"/>
          <w:color w:val="000000"/>
          <w:sz w:val="24"/>
          <w:szCs w:val="24"/>
        </w:rPr>
      </w:pPr>
    </w:p>
    <w:p w14:paraId="2ACD869C" w14:textId="77777777" w:rsidR="00384EE9" w:rsidRDefault="00000000">
      <w:pPr>
        <w:widowControl w:val="0"/>
        <w:numPr>
          <w:ilvl w:val="0"/>
          <w:numId w:val="2"/>
        </w:numPr>
        <w:pBdr>
          <w:top w:val="nil"/>
          <w:left w:val="nil"/>
          <w:bottom w:val="nil"/>
          <w:right w:val="nil"/>
          <w:between w:val="nil"/>
        </w:pBdr>
        <w:spacing w:line="240" w:lineRule="auto"/>
        <w:ind w:left="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Related Party Transactions </w:t>
      </w:r>
    </w:p>
    <w:p w14:paraId="29B1C991" w14:textId="77777777" w:rsidR="00384EE9" w:rsidRDefault="00384EE9">
      <w:pPr>
        <w:widowControl w:val="0"/>
        <w:pBdr>
          <w:top w:val="nil"/>
          <w:left w:val="nil"/>
          <w:bottom w:val="nil"/>
          <w:right w:val="nil"/>
          <w:between w:val="nil"/>
        </w:pBdr>
        <w:spacing w:line="240" w:lineRule="auto"/>
        <w:ind w:firstLine="9"/>
        <w:jc w:val="both"/>
        <w:rPr>
          <w:rFonts w:ascii="Calibri" w:eastAsia="Calibri" w:hAnsi="Calibri" w:cs="Calibri"/>
          <w:color w:val="000000"/>
          <w:sz w:val="24"/>
          <w:szCs w:val="24"/>
        </w:rPr>
      </w:pPr>
    </w:p>
    <w:p w14:paraId="248E90AD" w14:textId="77777777" w:rsidR="00384EE9" w:rsidRDefault="00000000">
      <w:pPr>
        <w:widowControl w:val="0"/>
        <w:pBdr>
          <w:top w:val="nil"/>
          <w:left w:val="nil"/>
          <w:bottom w:val="nil"/>
          <w:right w:val="nil"/>
          <w:between w:val="nil"/>
        </w:pBdr>
        <w:spacing w:line="240" w:lineRule="auto"/>
        <w:jc w:val="both"/>
        <w:rPr>
          <w:rFonts w:ascii="Calibri" w:eastAsia="Calibri" w:hAnsi="Calibri" w:cs="Calibri"/>
          <w:color w:val="000000"/>
          <w:sz w:val="24"/>
          <w:szCs w:val="24"/>
        </w:rPr>
      </w:pPr>
      <w:r>
        <w:rPr>
          <w:rFonts w:ascii="Calibri" w:eastAsia="Calibri" w:hAnsi="Calibri" w:cs="Calibri"/>
          <w:color w:val="000000"/>
          <w:sz w:val="24"/>
          <w:szCs w:val="24"/>
        </w:rPr>
        <w:t>No remuneration was paid to the trustees or to any connected person during the year. No  expenses were paid to the trustees during the year.</w:t>
      </w:r>
    </w:p>
    <w:sectPr w:rsidR="00384EE9">
      <w:headerReference w:type="default" r:id="rId11"/>
      <w:footerReference w:type="default" r:id="rId12"/>
      <w:headerReference w:type="first" r:id="rId13"/>
      <w:footerReference w:type="first" r:id="rId14"/>
      <w:pgSz w:w="11880" w:h="16840"/>
      <w:pgMar w:top="933" w:right="1364" w:bottom="1053" w:left="131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44FAB" w14:textId="77777777" w:rsidR="00BF52FF" w:rsidRDefault="00BF52FF">
      <w:pPr>
        <w:spacing w:line="240" w:lineRule="auto"/>
      </w:pPr>
      <w:r>
        <w:separator/>
      </w:r>
    </w:p>
  </w:endnote>
  <w:endnote w:type="continuationSeparator" w:id="0">
    <w:p w14:paraId="4C998CD0" w14:textId="77777777" w:rsidR="00BF52FF" w:rsidRDefault="00BF52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7B225D52-B78D-C94C-AE1A-E0FBB54985D7}"/>
  </w:font>
  <w:font w:name="Courier New">
    <w:panose1 w:val="02070309020205020404"/>
    <w:charset w:val="00"/>
    <w:family w:val="modern"/>
    <w:pitch w:val="fixed"/>
    <w:sig w:usb0="E0002AFF" w:usb1="C0007843" w:usb2="00000009" w:usb3="00000000" w:csb0="000001FF" w:csb1="00000000"/>
    <w:embedRegular r:id="rId2" w:fontKey="{01678BE7-F185-8548-AD93-37A0AABF1315}"/>
  </w:font>
  <w:font w:name="Times New Roman">
    <w:panose1 w:val="02020603050405020304"/>
    <w:charset w:val="00"/>
    <w:family w:val="roman"/>
    <w:pitch w:val="variable"/>
    <w:sig w:usb0="E0002EFF" w:usb1="C000785B" w:usb2="00000009" w:usb3="00000000" w:csb0="000001FF" w:csb1="00000000"/>
    <w:embedRegular r:id="rId3" w:fontKey="{67B2E5B1-7785-7C46-8BA4-627303305614}"/>
  </w:font>
  <w:font w:name="Arial">
    <w:panose1 w:val="020B0604020202020204"/>
    <w:charset w:val="00"/>
    <w:family w:val="swiss"/>
    <w:pitch w:val="variable"/>
    <w:sig w:usb0="E0002AFF" w:usb1="C0007843" w:usb2="00000009" w:usb3="00000000" w:csb0="000001FF" w:csb1="00000000"/>
    <w:embedRegular r:id="rId4" w:fontKey="{54939701-FB6F-BC42-8F2C-8C14331FFF98}"/>
    <w:embedBold r:id="rId5" w:fontKey="{93D96B71-21D0-6A49-9600-D550708EC242}"/>
    <w:embedItalic r:id="rId6" w:fontKey="{B4391BCA-3090-FD4F-B4E2-292683975A6D}"/>
  </w:font>
  <w:font w:name="Georgia">
    <w:panose1 w:val="02040502050405020303"/>
    <w:charset w:val="00"/>
    <w:family w:val="roman"/>
    <w:pitch w:val="variable"/>
    <w:sig w:usb0="00000287" w:usb1="00000000" w:usb2="00000000" w:usb3="00000000" w:csb0="0000009F" w:csb1="00000000"/>
    <w:embedRegular r:id="rId7" w:fontKey="{DDF5A671-EC29-2249-8212-A8F96169C9D7}"/>
    <w:embedItalic r:id="rId8" w:fontKey="{5A23A855-DDA1-C34E-BF65-9729D539C36A}"/>
  </w:font>
  <w:font w:name="Cambria">
    <w:panose1 w:val="02040503050406030204"/>
    <w:charset w:val="00"/>
    <w:family w:val="roman"/>
    <w:pitch w:val="variable"/>
    <w:sig w:usb0="E00002FF" w:usb1="400004FF" w:usb2="00000000" w:usb3="00000000" w:csb0="0000019F" w:csb1="00000000"/>
    <w:embedRegular r:id="rId9" w:fontKey="{8F4D668E-4D9F-844D-A430-C65174E2286C}"/>
  </w:font>
  <w:font w:name="Calibri">
    <w:panose1 w:val="020F0502020204030204"/>
    <w:charset w:val="00"/>
    <w:family w:val="swiss"/>
    <w:pitch w:val="variable"/>
    <w:sig w:usb0="E0002AFF" w:usb1="C000247B" w:usb2="00000009" w:usb3="00000000" w:csb0="000001FF" w:csb1="00000000"/>
    <w:embedRegular r:id="rId10" w:fontKey="{93FF5518-9148-1C42-946A-A34727B5C1FC}"/>
    <w:embedBold r:id="rId11" w:fontKey="{463489DB-860D-904F-9DD0-0A2471E6F2E0}"/>
    <w:embedBoldItalic r:id="rId12" w:fontKey="{7C0F3DF7-1E61-E646-B286-6AB335E14A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631AB" w14:textId="77777777" w:rsidR="00384EE9" w:rsidRDefault="00000000">
    <w:pPr>
      <w:jc w:val="right"/>
      <w:rPr>
        <w:i/>
      </w:rPr>
    </w:pPr>
    <w:r>
      <w:rPr>
        <w:i/>
      </w:rPr>
      <w:t xml:space="preserve">page </w:t>
    </w:r>
    <w:r>
      <w:rPr>
        <w:i/>
      </w:rPr>
      <w:fldChar w:fldCharType="begin"/>
    </w:r>
    <w:r>
      <w:rPr>
        <w:i/>
      </w:rPr>
      <w:instrText>PAGE</w:instrText>
    </w:r>
    <w:r>
      <w:rPr>
        <w:i/>
      </w:rPr>
      <w:fldChar w:fldCharType="separate"/>
    </w:r>
    <w:r w:rsidR="008F4A8B">
      <w:rPr>
        <w:i/>
        <w:noProof/>
      </w:rPr>
      <w:t>1</w:t>
    </w:r>
    <w:r>
      <w:rPr>
        <w:i/>
      </w:rPr>
      <w:fldChar w:fldCharType="end"/>
    </w:r>
    <w:r>
      <w:rPr>
        <w:i/>
      </w:rPr>
      <w:t xml:space="preserve"> of 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4E85C" w14:textId="77777777" w:rsidR="00384EE9" w:rsidRDefault="00000000">
    <w:pP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4F2C3" w14:textId="77777777" w:rsidR="00BF52FF" w:rsidRDefault="00BF52FF">
      <w:pPr>
        <w:spacing w:line="240" w:lineRule="auto"/>
      </w:pPr>
      <w:r>
        <w:separator/>
      </w:r>
    </w:p>
  </w:footnote>
  <w:footnote w:type="continuationSeparator" w:id="0">
    <w:p w14:paraId="43E98DE9" w14:textId="77777777" w:rsidR="00BF52FF" w:rsidRDefault="00BF52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D69A7" w14:textId="77777777" w:rsidR="00384EE9" w:rsidRDefault="00000000">
    <w:pPr>
      <w:widowControl w:val="0"/>
      <w:tabs>
        <w:tab w:val="right" w:pos="9217"/>
      </w:tabs>
      <w:spacing w:line="240" w:lineRule="auto"/>
    </w:pPr>
    <w:r>
      <w:rPr>
        <w:rFonts w:ascii="Calibri" w:eastAsia="Calibri" w:hAnsi="Calibri" w:cs="Calibri"/>
        <w:b/>
        <w:sz w:val="24"/>
        <w:szCs w:val="24"/>
      </w:rPr>
      <w:t xml:space="preserve">AFRICA ON THE BALL </w:t>
    </w:r>
    <w:r>
      <w:rPr>
        <w:rFonts w:ascii="Calibri" w:eastAsia="Calibri" w:hAnsi="Calibri" w:cs="Calibri"/>
        <w:b/>
        <w:sz w:val="24"/>
        <w:szCs w:val="24"/>
      </w:rPr>
      <w:tab/>
    </w:r>
    <w:r>
      <w:rPr>
        <w:rFonts w:ascii="Calibri" w:eastAsia="Calibri" w:hAnsi="Calibri" w:cs="Calibri"/>
        <w:b/>
        <w:noProof/>
        <w:sz w:val="24"/>
        <w:szCs w:val="24"/>
      </w:rPr>
      <w:drawing>
        <wp:inline distT="19050" distB="19050" distL="19050" distR="19050" wp14:anchorId="027BEA0B" wp14:editId="66CE5FD1">
          <wp:extent cx="621564" cy="631127"/>
          <wp:effectExtent l="0" t="0" r="0" b="0"/>
          <wp:docPr id="3189154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21564" cy="63112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B0C7C" w14:textId="77777777" w:rsidR="00384EE9" w:rsidRDefault="00384E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C0A35"/>
    <w:multiLevelType w:val="multilevel"/>
    <w:tmpl w:val="76228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8B0BCF"/>
    <w:multiLevelType w:val="multilevel"/>
    <w:tmpl w:val="501EE9BA"/>
    <w:lvl w:ilvl="0">
      <w:start w:val="1"/>
      <w:numFmt w:val="decimal"/>
      <w:lvlText w:val="%1."/>
      <w:lvlJc w:val="left"/>
      <w:pPr>
        <w:ind w:left="10" w:hanging="360"/>
      </w:pPr>
    </w:lvl>
    <w:lvl w:ilvl="1">
      <w:start w:val="1"/>
      <w:numFmt w:val="lowerLetter"/>
      <w:lvlText w:val="%2."/>
      <w:lvlJc w:val="left"/>
      <w:pPr>
        <w:ind w:left="730" w:hanging="360"/>
      </w:pPr>
    </w:lvl>
    <w:lvl w:ilvl="2">
      <w:start w:val="1"/>
      <w:numFmt w:val="lowerRoman"/>
      <w:lvlText w:val="%3."/>
      <w:lvlJc w:val="right"/>
      <w:pPr>
        <w:ind w:left="1450" w:hanging="180"/>
      </w:pPr>
    </w:lvl>
    <w:lvl w:ilvl="3">
      <w:start w:val="1"/>
      <w:numFmt w:val="decimal"/>
      <w:lvlText w:val="%4."/>
      <w:lvlJc w:val="left"/>
      <w:pPr>
        <w:ind w:left="2170" w:hanging="360"/>
      </w:pPr>
    </w:lvl>
    <w:lvl w:ilvl="4">
      <w:start w:val="1"/>
      <w:numFmt w:val="lowerLetter"/>
      <w:lvlText w:val="%5."/>
      <w:lvlJc w:val="left"/>
      <w:pPr>
        <w:ind w:left="2890" w:hanging="360"/>
      </w:pPr>
    </w:lvl>
    <w:lvl w:ilvl="5">
      <w:start w:val="1"/>
      <w:numFmt w:val="lowerRoman"/>
      <w:lvlText w:val="%6."/>
      <w:lvlJc w:val="right"/>
      <w:pPr>
        <w:ind w:left="3610" w:hanging="180"/>
      </w:pPr>
    </w:lvl>
    <w:lvl w:ilvl="6">
      <w:start w:val="1"/>
      <w:numFmt w:val="decimal"/>
      <w:lvlText w:val="%7."/>
      <w:lvlJc w:val="left"/>
      <w:pPr>
        <w:ind w:left="4330" w:hanging="360"/>
      </w:pPr>
    </w:lvl>
    <w:lvl w:ilvl="7">
      <w:start w:val="1"/>
      <w:numFmt w:val="lowerLetter"/>
      <w:lvlText w:val="%8."/>
      <w:lvlJc w:val="left"/>
      <w:pPr>
        <w:ind w:left="5050" w:hanging="360"/>
      </w:pPr>
    </w:lvl>
    <w:lvl w:ilvl="8">
      <w:start w:val="1"/>
      <w:numFmt w:val="lowerRoman"/>
      <w:lvlText w:val="%9."/>
      <w:lvlJc w:val="right"/>
      <w:pPr>
        <w:ind w:left="5770" w:hanging="180"/>
      </w:pPr>
    </w:lvl>
  </w:abstractNum>
  <w:abstractNum w:abstractNumId="2" w15:restartNumberingAfterBreak="0">
    <w:nsid w:val="5F5C111F"/>
    <w:multiLevelType w:val="multilevel"/>
    <w:tmpl w:val="0DC6B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F42F74"/>
    <w:multiLevelType w:val="multilevel"/>
    <w:tmpl w:val="84FC55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6406861"/>
    <w:multiLevelType w:val="multilevel"/>
    <w:tmpl w:val="38883BA2"/>
    <w:lvl w:ilvl="0">
      <w:start w:val="1"/>
      <w:numFmt w:val="decimal"/>
      <w:lvlText w:val="%1."/>
      <w:lvlJc w:val="left"/>
      <w:pPr>
        <w:ind w:left="360" w:hanging="360"/>
      </w:pPr>
      <w:rPr>
        <w:sz w:val="19"/>
        <w:szCs w:val="1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23239018">
    <w:abstractNumId w:val="2"/>
  </w:num>
  <w:num w:numId="2" w16cid:durableId="797797403">
    <w:abstractNumId w:val="3"/>
  </w:num>
  <w:num w:numId="3" w16cid:durableId="1766221985">
    <w:abstractNumId w:val="1"/>
  </w:num>
  <w:num w:numId="4" w16cid:durableId="326252444">
    <w:abstractNumId w:val="4"/>
  </w:num>
  <w:num w:numId="5" w16cid:durableId="190579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EE9"/>
    <w:rsid w:val="0027523F"/>
    <w:rsid w:val="00384EE9"/>
    <w:rsid w:val="00774782"/>
    <w:rsid w:val="008F4A8B"/>
    <w:rsid w:val="00914447"/>
    <w:rsid w:val="00BF52FF"/>
    <w:rsid w:val="00C44574"/>
    <w:rsid w:val="00C6421B"/>
    <w:rsid w:val="00EF5FD1"/>
    <w:rsid w:val="00FA1B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DC889"/>
  <w15:docId w15:val="{C8FC68F7-40A8-424D-B3A6-EB09A6FF2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310926"/>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qFormat/>
    <w:rsid w:val="00C77FC3"/>
    <w:pPr>
      <w:ind w:left="720"/>
      <w:contextualSpacing/>
    </w:pPr>
  </w:style>
  <w:style w:type="paragraph" w:styleId="Header">
    <w:name w:val="header"/>
    <w:basedOn w:val="Normal"/>
    <w:link w:val="HeaderChar"/>
    <w:uiPriority w:val="99"/>
    <w:unhideWhenUsed/>
    <w:rsid w:val="00C77FC3"/>
    <w:pPr>
      <w:tabs>
        <w:tab w:val="center" w:pos="4513"/>
        <w:tab w:val="right" w:pos="9026"/>
      </w:tabs>
      <w:spacing w:line="240" w:lineRule="auto"/>
    </w:pPr>
  </w:style>
  <w:style w:type="character" w:customStyle="1" w:styleId="HeaderChar">
    <w:name w:val="Header Char"/>
    <w:basedOn w:val="DefaultParagraphFont"/>
    <w:link w:val="Header"/>
    <w:uiPriority w:val="99"/>
    <w:rsid w:val="00C77FC3"/>
  </w:style>
  <w:style w:type="paragraph" w:styleId="Footer">
    <w:name w:val="footer"/>
    <w:basedOn w:val="Normal"/>
    <w:link w:val="FooterChar"/>
    <w:uiPriority w:val="99"/>
    <w:unhideWhenUsed/>
    <w:rsid w:val="00C77FC3"/>
    <w:pPr>
      <w:tabs>
        <w:tab w:val="center" w:pos="4513"/>
        <w:tab w:val="right" w:pos="9026"/>
      </w:tabs>
      <w:spacing w:line="240" w:lineRule="auto"/>
    </w:pPr>
  </w:style>
  <w:style w:type="character" w:customStyle="1" w:styleId="FooterChar">
    <w:name w:val="Footer Char"/>
    <w:basedOn w:val="DefaultParagraphFont"/>
    <w:link w:val="Footer"/>
    <w:uiPriority w:val="99"/>
    <w:rsid w:val="00C77FC3"/>
  </w:style>
  <w:style w:type="table" w:styleId="TableGrid">
    <w:name w:val="Table Grid"/>
    <w:basedOn w:val="TableNormal"/>
    <w:rsid w:val="001770EC"/>
    <w:pPr>
      <w:spacing w:line="240" w:lineRule="auto"/>
    </w:pPr>
    <w:rPr>
      <w:rFonts w:asciiTheme="minorHAnsi" w:eastAsiaTheme="minorHAnsi"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1770EC"/>
    <w:pPr>
      <w:spacing w:line="240" w:lineRule="auto"/>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1770EC"/>
    <w:rPr>
      <w:rFonts w:ascii="Times New Roman" w:eastAsia="Times New Roman" w:hAnsi="Times New Roman" w:cs="Times New Roman"/>
      <w:szCs w:val="20"/>
    </w:rPr>
  </w:style>
  <w:style w:type="table" w:customStyle="1" w:styleId="a">
    <w:basedOn w:val="TableNormal"/>
    <w:pPr>
      <w:spacing w:line="240" w:lineRule="auto"/>
    </w:pPr>
    <w:rPr>
      <w:rFonts w:ascii="Cambria" w:eastAsia="Cambria" w:hAnsi="Cambria" w:cs="Cambria"/>
      <w:sz w:val="24"/>
      <w:szCs w:val="24"/>
    </w:rPr>
    <w:tblPr>
      <w:tblStyleRowBandSize w:val="1"/>
      <w:tblStyleColBandSize w:val="1"/>
    </w:tblPr>
  </w:style>
  <w:style w:type="table" w:customStyle="1" w:styleId="a0">
    <w:basedOn w:val="TableNormal"/>
    <w:tblPr>
      <w:tblStyleRowBandSize w:val="1"/>
      <w:tblStyleColBandSize w:val="1"/>
      <w:tblCellMar>
        <w:left w:w="28" w:type="dxa"/>
        <w:right w:w="28" w:type="dxa"/>
      </w:tblCellMar>
    </w:tblPr>
  </w:style>
  <w:style w:type="table" w:customStyle="1" w:styleId="a1">
    <w:basedOn w:val="TableNormal"/>
    <w:tblPr>
      <w:tblStyleRowBandSize w:val="1"/>
      <w:tblStyleColBandSize w:val="1"/>
      <w:tblCellMar>
        <w:left w:w="28" w:type="dxa"/>
        <w:right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4853613">
      <w:bodyDiv w:val="1"/>
      <w:marLeft w:val="0"/>
      <w:marRight w:val="0"/>
      <w:marTop w:val="0"/>
      <w:marBottom w:val="0"/>
      <w:divBdr>
        <w:top w:val="none" w:sz="0" w:space="0" w:color="auto"/>
        <w:left w:val="none" w:sz="0" w:space="0" w:color="auto"/>
        <w:bottom w:val="none" w:sz="0" w:space="0" w:color="auto"/>
        <w:right w:val="none" w:sz="0" w:space="0" w:color="auto"/>
      </w:divBdr>
    </w:div>
    <w:div w:id="870873937">
      <w:bodyDiv w:val="1"/>
      <w:marLeft w:val="0"/>
      <w:marRight w:val="0"/>
      <w:marTop w:val="0"/>
      <w:marBottom w:val="0"/>
      <w:divBdr>
        <w:top w:val="none" w:sz="0" w:space="0" w:color="auto"/>
        <w:left w:val="none" w:sz="0" w:space="0" w:color="auto"/>
        <w:bottom w:val="none" w:sz="0" w:space="0" w:color="auto"/>
        <w:right w:val="none" w:sz="0" w:space="0" w:color="auto"/>
      </w:divBdr>
    </w:div>
    <w:div w:id="1813138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2045</Words>
  <Characters>11662</Characters>
  <Application>Microsoft Office Word</Application>
  <DocSecurity>0</DocSecurity>
  <Lines>97</Lines>
  <Paragraphs>27</Paragraphs>
  <ScaleCrop>false</ScaleCrop>
  <Company/>
  <LinksUpToDate>false</LinksUpToDate>
  <CharactersWithSpaces>13680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louise holland</cp:lastModifiedBy>
  <cp:revision>2</cp:revision>
  <dcterms:created xsi:type="dcterms:W3CDTF">2025-07-01T10:22:00Z</dcterms:created>
  <dcterms:modified xsi:type="dcterms:W3CDTF">2025-07-01T10:22:00Z</dcterms:modified>
</cp:coreProperties>
</file>